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9EDBD" w14:textId="77777777" w:rsidR="00062BCA" w:rsidRPr="002B5567" w:rsidRDefault="00062BCA" w:rsidP="00062BCA">
      <w:pPr>
        <w:jc w:val="center"/>
        <w:rPr>
          <w:rFonts w:ascii="Arial Narrow" w:hAnsi="Arial Narrow" w:cstheme="minorHAnsi"/>
          <w:b/>
          <w:sz w:val="22"/>
          <w:szCs w:val="22"/>
          <w:lang w:val="es-ES"/>
        </w:rPr>
      </w:pPr>
    </w:p>
    <w:p w14:paraId="37C20A75" w14:textId="77777777" w:rsidR="00062BCA" w:rsidRPr="002B5567" w:rsidRDefault="00062BCA" w:rsidP="00062BCA">
      <w:pPr>
        <w:jc w:val="both"/>
        <w:rPr>
          <w:rFonts w:ascii="Arial Narrow" w:hAnsi="Arial Narrow" w:cstheme="minorHAnsi"/>
          <w:sz w:val="22"/>
          <w:szCs w:val="22"/>
          <w:lang w:val="es-ES"/>
        </w:rPr>
      </w:pPr>
      <w:r w:rsidRPr="002B5567">
        <w:rPr>
          <w:rFonts w:ascii="Arial Narrow" w:hAnsi="Arial Narrow" w:cstheme="minorHAnsi"/>
          <w:sz w:val="22"/>
          <w:szCs w:val="22"/>
          <w:lang w:val="es-ES"/>
        </w:rPr>
        <w:t>La Gerencia General de la Terminal de Transporte S.A. en uso de sus atribuciones legales y las conferidas por el Decreto 1079 del 26 de mayo de 2015, expedido por el Ministerio de Transporte, “</w:t>
      </w:r>
      <w:r w:rsidRPr="002B5567">
        <w:rPr>
          <w:rFonts w:ascii="Arial Narrow" w:hAnsi="Arial Narrow" w:cstheme="minorHAnsi"/>
          <w:i/>
          <w:sz w:val="22"/>
          <w:szCs w:val="22"/>
          <w:lang w:val="es-ES"/>
        </w:rPr>
        <w:t>Por medio del cual se expide el Decreto Único Reglamentario del Sector Transporte</w:t>
      </w:r>
      <w:r w:rsidRPr="002B5567">
        <w:rPr>
          <w:rFonts w:ascii="Arial Narrow" w:hAnsi="Arial Narrow" w:cstheme="minorHAnsi"/>
          <w:sz w:val="22"/>
          <w:szCs w:val="22"/>
          <w:lang w:val="es-ES"/>
        </w:rPr>
        <w:t>”, en especial las facultades otorgadas por el numeral 8 del artículo 49 y 50 de los estatutos sociales de la Terminal de Transporte S.A y,</w:t>
      </w:r>
    </w:p>
    <w:p w14:paraId="42B1501B" w14:textId="77777777" w:rsidR="00E86CF2" w:rsidRDefault="00E86CF2" w:rsidP="00062BCA">
      <w:pPr>
        <w:jc w:val="center"/>
        <w:rPr>
          <w:rFonts w:ascii="Arial Narrow" w:hAnsi="Arial Narrow" w:cstheme="minorHAnsi"/>
          <w:b/>
          <w:sz w:val="22"/>
          <w:szCs w:val="22"/>
          <w:lang w:val="es-ES"/>
        </w:rPr>
      </w:pPr>
    </w:p>
    <w:p w14:paraId="2A17F716" w14:textId="48FA3ADF" w:rsidR="00062BCA" w:rsidRPr="002B5567" w:rsidRDefault="00062BCA" w:rsidP="00062BCA">
      <w:pPr>
        <w:jc w:val="center"/>
        <w:rPr>
          <w:rFonts w:ascii="Arial Narrow" w:hAnsi="Arial Narrow" w:cstheme="minorHAnsi"/>
          <w:b/>
          <w:sz w:val="22"/>
          <w:szCs w:val="22"/>
          <w:lang w:val="es-ES"/>
        </w:rPr>
      </w:pPr>
      <w:r w:rsidRPr="002B5567">
        <w:rPr>
          <w:rFonts w:ascii="Arial Narrow" w:hAnsi="Arial Narrow" w:cstheme="minorHAnsi"/>
          <w:b/>
          <w:sz w:val="22"/>
          <w:szCs w:val="22"/>
          <w:lang w:val="es-ES"/>
        </w:rPr>
        <w:t>CONSIDERANDO</w:t>
      </w:r>
    </w:p>
    <w:p w14:paraId="746EC388" w14:textId="77777777" w:rsidR="00062BCA" w:rsidRPr="002B5567" w:rsidRDefault="00062BCA" w:rsidP="00062BCA">
      <w:pPr>
        <w:jc w:val="center"/>
        <w:rPr>
          <w:rFonts w:ascii="Arial Narrow" w:hAnsi="Arial Narrow" w:cstheme="minorHAnsi"/>
          <w:b/>
          <w:sz w:val="22"/>
          <w:szCs w:val="22"/>
          <w:lang w:val="es-ES"/>
        </w:rPr>
      </w:pPr>
    </w:p>
    <w:p w14:paraId="58502F9E" w14:textId="77777777" w:rsidR="00062BCA" w:rsidRPr="002B5567" w:rsidRDefault="00062BCA" w:rsidP="00062BCA">
      <w:pPr>
        <w:ind w:right="57"/>
        <w:jc w:val="both"/>
        <w:rPr>
          <w:rFonts w:ascii="Arial Narrow" w:hAnsi="Arial Narrow" w:cstheme="minorHAnsi"/>
          <w:color w:val="000000"/>
          <w:sz w:val="22"/>
          <w:szCs w:val="22"/>
          <w:shd w:val="clear" w:color="auto" w:fill="FFFFFF"/>
        </w:rPr>
      </w:pPr>
      <w:r w:rsidRPr="002B5567">
        <w:rPr>
          <w:rFonts w:ascii="Arial Narrow" w:hAnsi="Arial Narrow" w:cstheme="minorHAnsi"/>
          <w:color w:val="000000"/>
          <w:sz w:val="22"/>
          <w:szCs w:val="22"/>
          <w:shd w:val="clear" w:color="auto" w:fill="FFFFFF"/>
        </w:rPr>
        <w:t>Que en cumplimiento de los imperativos legales antes citados, la Presidencia de la República profirió el Decreto 1079 del 26 de mayo de 2015:</w:t>
      </w:r>
      <w:r w:rsidRPr="002B5567">
        <w:rPr>
          <w:rFonts w:ascii="Arial Narrow" w:hAnsi="Arial Narrow" w:cstheme="minorHAnsi"/>
          <w:sz w:val="22"/>
          <w:szCs w:val="22"/>
        </w:rPr>
        <w:t xml:space="preserve"> "</w:t>
      </w:r>
      <w:r w:rsidRPr="002B5567">
        <w:rPr>
          <w:rFonts w:ascii="Arial Narrow" w:hAnsi="Arial Narrow" w:cstheme="minorHAnsi"/>
          <w:color w:val="000000"/>
          <w:sz w:val="22"/>
          <w:szCs w:val="22"/>
          <w:shd w:val="clear" w:color="auto" w:fill="FFFFFF"/>
        </w:rPr>
        <w:t>por medio del cual se expide el Decreto Único Reglamentario del Sector Transporte</w:t>
      </w:r>
      <w:r w:rsidRPr="002B5567">
        <w:rPr>
          <w:rFonts w:ascii="Arial Narrow" w:hAnsi="Arial Narrow" w:cstheme="minorHAnsi"/>
          <w:sz w:val="22"/>
          <w:szCs w:val="22"/>
        </w:rPr>
        <w:t xml:space="preserve">", cuyo objeto es compilar la normatividad expedida por el Gobierno Nacional,  para la cumplida ejecución de las leyes del sector transporte, dentro de las que se encuentran la relacionada con la operación de la actividad transportadora </w:t>
      </w:r>
      <w:r w:rsidRPr="002B5567">
        <w:rPr>
          <w:rFonts w:ascii="Arial Narrow" w:hAnsi="Arial Narrow" w:cstheme="minorHAnsi"/>
          <w:color w:val="000000"/>
          <w:sz w:val="22"/>
          <w:szCs w:val="22"/>
          <w:shd w:val="clear" w:color="auto" w:fill="FFFFFF"/>
        </w:rPr>
        <w:t>que se desarrolla dentro de los terminales de transporte terrestre automotor de pasajeros por carretera.</w:t>
      </w:r>
    </w:p>
    <w:p w14:paraId="173F99F1" w14:textId="77777777" w:rsidR="00062BCA" w:rsidRPr="002B5567" w:rsidRDefault="00062BCA" w:rsidP="00062BCA">
      <w:pPr>
        <w:ind w:right="57"/>
        <w:jc w:val="both"/>
        <w:rPr>
          <w:rFonts w:ascii="Arial Narrow" w:hAnsi="Arial Narrow" w:cstheme="minorHAnsi"/>
          <w:color w:val="000000"/>
          <w:sz w:val="22"/>
          <w:szCs w:val="22"/>
          <w:shd w:val="clear" w:color="auto" w:fill="FFFFFF"/>
        </w:rPr>
      </w:pPr>
    </w:p>
    <w:p w14:paraId="7E016859" w14:textId="77777777" w:rsidR="00062BCA" w:rsidRPr="002B5567" w:rsidRDefault="00062BCA" w:rsidP="00062BCA">
      <w:pPr>
        <w:ind w:right="57"/>
        <w:jc w:val="both"/>
        <w:rPr>
          <w:rFonts w:ascii="Arial Narrow" w:hAnsi="Arial Narrow" w:cstheme="minorHAnsi"/>
          <w:color w:val="000000"/>
          <w:sz w:val="22"/>
          <w:szCs w:val="22"/>
          <w:shd w:val="clear" w:color="auto" w:fill="FFFFFF"/>
        </w:rPr>
      </w:pPr>
      <w:r w:rsidRPr="002B5567">
        <w:rPr>
          <w:rFonts w:ascii="Arial Narrow" w:hAnsi="Arial Narrow" w:cstheme="minorHAnsi"/>
          <w:color w:val="000000"/>
          <w:sz w:val="22"/>
          <w:szCs w:val="22"/>
          <w:shd w:val="clear" w:color="auto" w:fill="FFFFFF"/>
        </w:rPr>
        <w:t>Que la norma antes citada consagró en los artículos 2.2.1.4.10.2, 2.2.1.4.10.3, 2.2.1.4.10.4 y 2.2.1.4.10.6 que los servicios que se prestan en las terminales de transporte terrestre son considerados de servicio público y que las empresas de transporte terrestre automotor de pasajeros por carretera que tengan autorizadas o registradas rutas en cuyos municipios de origen o destino exista terminal de transporte autorizado por el Ministerio de Transporte, están obligadas a hacer uso de estos para el despacho o llegada de sus vehículos, entre otras operaciones.</w:t>
      </w:r>
    </w:p>
    <w:p w14:paraId="170D0835" w14:textId="77777777" w:rsidR="00062BCA" w:rsidRPr="002B5567" w:rsidRDefault="00062BCA" w:rsidP="00062BCA">
      <w:pPr>
        <w:ind w:right="57"/>
        <w:jc w:val="both"/>
        <w:rPr>
          <w:rFonts w:ascii="Arial Narrow" w:hAnsi="Arial Narrow" w:cstheme="minorHAnsi"/>
          <w:color w:val="000000"/>
          <w:sz w:val="22"/>
          <w:szCs w:val="22"/>
          <w:shd w:val="clear" w:color="auto" w:fill="FFFFFF"/>
        </w:rPr>
      </w:pPr>
    </w:p>
    <w:p w14:paraId="6A00A60E" w14:textId="77777777" w:rsidR="00062BCA" w:rsidRPr="002B5567" w:rsidRDefault="00062BCA" w:rsidP="00062BCA">
      <w:pPr>
        <w:ind w:right="57"/>
        <w:jc w:val="both"/>
        <w:rPr>
          <w:rFonts w:ascii="Arial Narrow" w:hAnsi="Arial Narrow" w:cstheme="minorHAnsi"/>
          <w:color w:val="000000"/>
          <w:sz w:val="22"/>
          <w:szCs w:val="22"/>
          <w:shd w:val="clear" w:color="auto" w:fill="FFFFFF"/>
        </w:rPr>
      </w:pPr>
      <w:r w:rsidRPr="002B5567">
        <w:rPr>
          <w:rFonts w:ascii="Arial Narrow" w:hAnsi="Arial Narrow" w:cstheme="minorHAnsi"/>
          <w:color w:val="000000"/>
          <w:sz w:val="22"/>
          <w:szCs w:val="22"/>
          <w:shd w:val="clear" w:color="auto" w:fill="FFFFFF"/>
        </w:rPr>
        <w:t>Que el artículo 2.2.1.4.10.1 del Decreto 1079 de 2015 determina como uno de los objetivos de la Sección 10 del mismo: “</w:t>
      </w:r>
      <w:r w:rsidRPr="002B5567">
        <w:rPr>
          <w:rFonts w:ascii="Arial Narrow" w:hAnsi="Arial Narrow" w:cstheme="minorHAnsi"/>
          <w:i/>
          <w:color w:val="000000"/>
          <w:sz w:val="22"/>
          <w:szCs w:val="22"/>
          <w:shd w:val="clear" w:color="auto" w:fill="FFFFFF"/>
        </w:rPr>
        <w:t>c) Reglamentar la operación de la actividad transportadora que se desarrolla dentro de los terminales de transporte terrestre automotor de pasajeros por carretera</w:t>
      </w:r>
      <w:r w:rsidRPr="002B5567">
        <w:rPr>
          <w:rFonts w:ascii="Arial Narrow" w:hAnsi="Arial Narrow" w:cstheme="minorHAnsi"/>
          <w:color w:val="000000"/>
          <w:sz w:val="22"/>
          <w:szCs w:val="22"/>
          <w:shd w:val="clear" w:color="auto" w:fill="FFFFFF"/>
        </w:rPr>
        <w:t>.”</w:t>
      </w:r>
    </w:p>
    <w:p w14:paraId="35EF47E5" w14:textId="77777777" w:rsidR="00062BCA" w:rsidRPr="002B5567" w:rsidRDefault="00062BCA" w:rsidP="00062BCA">
      <w:pPr>
        <w:ind w:right="57"/>
        <w:jc w:val="both"/>
        <w:rPr>
          <w:rFonts w:ascii="Arial Narrow" w:hAnsi="Arial Narrow" w:cstheme="minorHAnsi"/>
          <w:color w:val="000000"/>
          <w:sz w:val="22"/>
          <w:szCs w:val="22"/>
          <w:shd w:val="clear" w:color="auto" w:fill="FFFFFF"/>
        </w:rPr>
      </w:pPr>
    </w:p>
    <w:p w14:paraId="37A5E9BE" w14:textId="0D6ECEA6" w:rsidR="00062BCA" w:rsidRDefault="00062BCA" w:rsidP="00062BCA">
      <w:pPr>
        <w:ind w:right="57"/>
        <w:jc w:val="both"/>
        <w:rPr>
          <w:rFonts w:ascii="Arial Narrow" w:hAnsi="Arial Narrow" w:cstheme="minorHAnsi"/>
          <w:color w:val="000000"/>
          <w:sz w:val="22"/>
          <w:szCs w:val="22"/>
          <w:shd w:val="clear" w:color="auto" w:fill="FFFFFF"/>
        </w:rPr>
      </w:pPr>
      <w:r w:rsidRPr="002B5567">
        <w:rPr>
          <w:rFonts w:ascii="Arial Narrow" w:hAnsi="Arial Narrow" w:cstheme="minorHAnsi"/>
          <w:color w:val="000000"/>
          <w:sz w:val="22"/>
          <w:szCs w:val="22"/>
          <w:shd w:val="clear" w:color="auto" w:fill="FFFFFF"/>
        </w:rPr>
        <w:t xml:space="preserve">Que </w:t>
      </w:r>
      <w:r w:rsidR="000C3FE9" w:rsidRPr="002B5567">
        <w:rPr>
          <w:rFonts w:ascii="Arial Narrow" w:hAnsi="Arial Narrow" w:cstheme="minorHAnsi"/>
          <w:color w:val="000000"/>
          <w:sz w:val="22"/>
          <w:szCs w:val="22"/>
          <w:shd w:val="clear" w:color="auto" w:fill="FFFFFF"/>
        </w:rPr>
        <w:t>el Manual</w:t>
      </w:r>
      <w:r w:rsidRPr="002B5567">
        <w:rPr>
          <w:rFonts w:ascii="Arial Narrow" w:hAnsi="Arial Narrow" w:cstheme="minorHAnsi"/>
          <w:color w:val="000000"/>
          <w:sz w:val="22"/>
          <w:szCs w:val="22"/>
          <w:shd w:val="clear" w:color="auto" w:fill="FFFFFF"/>
        </w:rPr>
        <w:t xml:space="preserve"> Operativo de la Terminal de Transporte S.A.</w:t>
      </w:r>
      <w:r w:rsidR="008D5334" w:rsidRPr="002B5567">
        <w:rPr>
          <w:rFonts w:ascii="Arial Narrow" w:hAnsi="Arial Narrow" w:cstheme="minorHAnsi"/>
          <w:color w:val="000000"/>
          <w:sz w:val="22"/>
          <w:szCs w:val="22"/>
          <w:shd w:val="clear" w:color="auto" w:fill="FFFFFF"/>
        </w:rPr>
        <w:t xml:space="preserve">, se determinaron </w:t>
      </w:r>
      <w:r w:rsidRPr="002B5567">
        <w:rPr>
          <w:rFonts w:ascii="Arial Narrow" w:hAnsi="Arial Narrow" w:cstheme="minorHAnsi"/>
          <w:color w:val="000000"/>
          <w:sz w:val="22"/>
          <w:szCs w:val="22"/>
          <w:shd w:val="clear" w:color="auto" w:fill="FFFFFF"/>
        </w:rPr>
        <w:t xml:space="preserve">los procedimientos </w:t>
      </w:r>
      <w:r w:rsidR="00610A8F" w:rsidRPr="002B5567">
        <w:rPr>
          <w:rFonts w:ascii="Arial Narrow" w:hAnsi="Arial Narrow" w:cstheme="minorHAnsi"/>
          <w:color w:val="000000"/>
          <w:sz w:val="22"/>
          <w:szCs w:val="22"/>
          <w:shd w:val="clear" w:color="auto" w:fill="FFFFFF"/>
        </w:rPr>
        <w:t>para la regulación de las áreas operacionales que componen la zona operativa</w:t>
      </w:r>
      <w:r w:rsidRPr="002B5567">
        <w:rPr>
          <w:rFonts w:ascii="Arial Narrow" w:hAnsi="Arial Narrow" w:cstheme="minorHAnsi"/>
          <w:color w:val="000000"/>
          <w:sz w:val="22"/>
          <w:szCs w:val="22"/>
          <w:shd w:val="clear" w:color="auto" w:fill="FFFFFF"/>
        </w:rPr>
        <w:t>, por ello se considera necesario determinar los tiempos de permanencia</w:t>
      </w:r>
      <w:r w:rsidR="00610A8F" w:rsidRPr="002B5567">
        <w:rPr>
          <w:rFonts w:ascii="Arial Narrow" w:hAnsi="Arial Narrow" w:cstheme="minorHAnsi"/>
          <w:color w:val="000000"/>
          <w:sz w:val="22"/>
          <w:szCs w:val="22"/>
          <w:shd w:val="clear" w:color="auto" w:fill="FFFFFF"/>
        </w:rPr>
        <w:t xml:space="preserve"> en la presente resolución</w:t>
      </w:r>
      <w:r w:rsidRPr="002B5567">
        <w:rPr>
          <w:rFonts w:ascii="Arial Narrow" w:hAnsi="Arial Narrow" w:cstheme="minorHAnsi"/>
          <w:color w:val="000000"/>
          <w:sz w:val="22"/>
          <w:szCs w:val="22"/>
          <w:shd w:val="clear" w:color="auto" w:fill="FFFFFF"/>
        </w:rPr>
        <w:t>, consistentes en el periodo máximo que un vehículo de transporte terrestre de automotor de pasajeros por carretera, puede permanecer en las infraestructuras de la Terminal de Transporte S.A.</w:t>
      </w:r>
    </w:p>
    <w:p w14:paraId="6EFA691B" w14:textId="77777777" w:rsidR="00E01A9B" w:rsidRPr="002B5567" w:rsidRDefault="00E01A9B" w:rsidP="00062BCA">
      <w:pPr>
        <w:ind w:right="57"/>
        <w:jc w:val="both"/>
        <w:rPr>
          <w:rFonts w:ascii="Arial Narrow" w:hAnsi="Arial Narrow" w:cstheme="minorHAnsi"/>
          <w:color w:val="000000"/>
          <w:sz w:val="22"/>
          <w:szCs w:val="22"/>
          <w:shd w:val="clear" w:color="auto" w:fill="FFFFFF"/>
        </w:rPr>
      </w:pPr>
    </w:p>
    <w:p w14:paraId="7304F7C9" w14:textId="3FE2DC00" w:rsidR="00062BCA" w:rsidRPr="002B5567" w:rsidRDefault="00062BCA" w:rsidP="00062BCA">
      <w:pPr>
        <w:ind w:right="57"/>
        <w:jc w:val="both"/>
        <w:rPr>
          <w:rFonts w:ascii="Arial Narrow" w:hAnsi="Arial Narrow" w:cstheme="minorHAnsi"/>
          <w:color w:val="000000"/>
          <w:sz w:val="22"/>
          <w:szCs w:val="22"/>
          <w:shd w:val="clear" w:color="auto" w:fill="FFFFFF"/>
        </w:rPr>
      </w:pPr>
      <w:r w:rsidRPr="002B5567">
        <w:rPr>
          <w:rFonts w:ascii="Arial Narrow" w:hAnsi="Arial Narrow" w:cstheme="minorHAnsi"/>
          <w:color w:val="000000"/>
          <w:sz w:val="22"/>
          <w:szCs w:val="22"/>
          <w:shd w:val="clear" w:color="auto" w:fill="FFFFFF"/>
        </w:rPr>
        <w:t xml:space="preserve">Actualmente confluyen un alto volumen de vehículos en las áreas operacionales de cada Terminal, siendo necesario adoptar medidas para controlar el tiempo de permanencia, logrando autorregular los automotores en las áreas operacionales, que permita prestar un servicio en igualdad de condiciones </w:t>
      </w:r>
      <w:r w:rsidR="008D5334" w:rsidRPr="002B5567">
        <w:rPr>
          <w:rFonts w:ascii="Arial Narrow" w:hAnsi="Arial Narrow" w:cstheme="minorHAnsi"/>
          <w:color w:val="000000"/>
          <w:sz w:val="22"/>
          <w:szCs w:val="22"/>
          <w:shd w:val="clear" w:color="auto" w:fill="FFFFFF"/>
        </w:rPr>
        <w:t xml:space="preserve">de </w:t>
      </w:r>
      <w:r w:rsidRPr="002B5567">
        <w:rPr>
          <w:rFonts w:ascii="Arial Narrow" w:hAnsi="Arial Narrow" w:cstheme="minorHAnsi"/>
          <w:color w:val="000000"/>
          <w:sz w:val="22"/>
          <w:szCs w:val="22"/>
          <w:shd w:val="clear" w:color="auto" w:fill="FFFFFF"/>
        </w:rPr>
        <w:t xml:space="preserve">las diferentes empresas de transporte </w:t>
      </w:r>
      <w:r w:rsidR="008D5334" w:rsidRPr="002B5567">
        <w:rPr>
          <w:rFonts w:ascii="Arial Narrow" w:hAnsi="Arial Narrow" w:cstheme="minorHAnsi"/>
          <w:color w:val="000000"/>
          <w:sz w:val="22"/>
          <w:szCs w:val="22"/>
          <w:shd w:val="clear" w:color="auto" w:fill="FFFFFF"/>
        </w:rPr>
        <w:t>clientes</w:t>
      </w:r>
      <w:r w:rsidRPr="002B5567">
        <w:rPr>
          <w:rFonts w:ascii="Arial Narrow" w:hAnsi="Arial Narrow" w:cstheme="minorHAnsi"/>
          <w:color w:val="000000"/>
          <w:sz w:val="22"/>
          <w:szCs w:val="22"/>
          <w:shd w:val="clear" w:color="auto" w:fill="FFFFFF"/>
        </w:rPr>
        <w:t xml:space="preserve">. En consecuencia, se hace necesario la implementación de mecanismos de </w:t>
      </w:r>
      <w:r w:rsidR="008D5334" w:rsidRPr="002B5567">
        <w:rPr>
          <w:rFonts w:ascii="Arial Narrow" w:hAnsi="Arial Narrow" w:cstheme="minorHAnsi"/>
          <w:color w:val="000000"/>
          <w:sz w:val="22"/>
          <w:szCs w:val="22"/>
          <w:shd w:val="clear" w:color="auto" w:fill="FFFFFF"/>
        </w:rPr>
        <w:lastRenderedPageBreak/>
        <w:t xml:space="preserve">regulación </w:t>
      </w:r>
      <w:r w:rsidRPr="002B5567">
        <w:rPr>
          <w:rFonts w:ascii="Arial Narrow" w:hAnsi="Arial Narrow" w:cstheme="minorHAnsi"/>
          <w:color w:val="000000"/>
          <w:sz w:val="22"/>
          <w:szCs w:val="22"/>
          <w:shd w:val="clear" w:color="auto" w:fill="FFFFFF"/>
        </w:rPr>
        <w:t xml:space="preserve">automatizados para controlar correctamente la permanencia de los vehículos en las diferentes áreas operacionales que integran la Zona Operativa de las Terminales, promoviendo el uso adecuado, óptimo y seguro de las mismas bajo una regulación de tiempos para que el uso de cada uno sea limitado logrando con esto, la disponibilidad de las mismas; esto hace que se haga uso racional y óptimo de la zona operativa para que haya garantías de la disponibilidad de las áreas operacionales, correcta movilidad a su interior y así las empresas puedan cumplir sus programas de rodamiento conforme a los horarios de salida de sus despachos. </w:t>
      </w:r>
    </w:p>
    <w:p w14:paraId="20A2CB17" w14:textId="77777777" w:rsidR="00062BCA" w:rsidRPr="002B5567" w:rsidRDefault="00062BCA" w:rsidP="00062BCA">
      <w:pPr>
        <w:shd w:val="clear" w:color="auto" w:fill="FFFFFF" w:themeFill="background1"/>
        <w:tabs>
          <w:tab w:val="left" w:pos="0"/>
        </w:tabs>
        <w:ind w:right="57"/>
        <w:jc w:val="both"/>
        <w:rPr>
          <w:rFonts w:ascii="Arial Narrow" w:hAnsi="Arial Narrow" w:cstheme="minorHAnsi"/>
          <w:sz w:val="22"/>
          <w:szCs w:val="22"/>
        </w:rPr>
      </w:pPr>
    </w:p>
    <w:p w14:paraId="2055E894" w14:textId="77777777" w:rsidR="00062BCA" w:rsidRPr="002B5567" w:rsidRDefault="00062BCA" w:rsidP="00062BCA">
      <w:pPr>
        <w:shd w:val="clear" w:color="auto" w:fill="FFFFFF" w:themeFill="background1"/>
        <w:tabs>
          <w:tab w:val="left" w:pos="0"/>
        </w:tabs>
        <w:ind w:right="57"/>
        <w:jc w:val="both"/>
        <w:rPr>
          <w:rFonts w:ascii="Arial Narrow" w:hAnsi="Arial Narrow" w:cstheme="minorHAnsi"/>
          <w:sz w:val="22"/>
          <w:szCs w:val="22"/>
        </w:rPr>
      </w:pPr>
      <w:r w:rsidRPr="002B5567">
        <w:rPr>
          <w:rFonts w:ascii="Arial Narrow" w:hAnsi="Arial Narrow" w:cstheme="minorHAnsi"/>
          <w:sz w:val="22"/>
          <w:szCs w:val="22"/>
        </w:rPr>
        <w:t xml:space="preserve">Para la interpretación y aplicación de la presente resolución, además de entender como “La Terminal” a la Terminal de Transporte S.A., a su conjunto de instalaciones propias o bajo su administración, con sede principal en la ciudad de Bogotá D.C. </w:t>
      </w:r>
    </w:p>
    <w:p w14:paraId="1AC84A96" w14:textId="77777777" w:rsidR="00062BCA" w:rsidRPr="002B5567" w:rsidRDefault="00062BCA" w:rsidP="00062BCA">
      <w:pPr>
        <w:shd w:val="clear" w:color="auto" w:fill="FFFFFF" w:themeFill="background1"/>
        <w:ind w:right="57"/>
        <w:jc w:val="both"/>
        <w:rPr>
          <w:rFonts w:ascii="Arial Narrow" w:hAnsi="Arial Narrow" w:cstheme="minorHAnsi"/>
          <w:sz w:val="22"/>
          <w:szCs w:val="22"/>
        </w:rPr>
      </w:pPr>
    </w:p>
    <w:p w14:paraId="10E227A6" w14:textId="4769C90E" w:rsidR="00062BCA" w:rsidRPr="002B5567" w:rsidRDefault="00062BCA" w:rsidP="00062BCA">
      <w:pPr>
        <w:shd w:val="clear" w:color="auto" w:fill="FFFFFF" w:themeFill="background1"/>
        <w:ind w:right="57"/>
        <w:jc w:val="both"/>
        <w:rPr>
          <w:rFonts w:ascii="Arial Narrow" w:hAnsi="Arial Narrow" w:cstheme="minorHAnsi"/>
          <w:sz w:val="22"/>
          <w:szCs w:val="22"/>
        </w:rPr>
      </w:pPr>
      <w:r w:rsidRPr="002B5567">
        <w:rPr>
          <w:rFonts w:ascii="Arial Narrow" w:hAnsi="Arial Narrow" w:cstheme="minorHAnsi"/>
          <w:sz w:val="22"/>
          <w:szCs w:val="22"/>
        </w:rPr>
        <w:t xml:space="preserve">Por lo anterior, La Terminal, en cumplimiento </w:t>
      </w:r>
      <w:r w:rsidR="00805F75" w:rsidRPr="002B5567">
        <w:rPr>
          <w:rFonts w:ascii="Arial Narrow" w:hAnsi="Arial Narrow" w:cstheme="minorHAnsi"/>
          <w:sz w:val="22"/>
          <w:szCs w:val="22"/>
        </w:rPr>
        <w:t>de</w:t>
      </w:r>
      <w:r w:rsidRPr="002B5567">
        <w:rPr>
          <w:rFonts w:ascii="Arial Narrow" w:hAnsi="Arial Narrow" w:cstheme="minorHAnsi"/>
          <w:sz w:val="22"/>
          <w:szCs w:val="22"/>
        </w:rPr>
        <w:t xml:space="preserve"> los principios de publicidad y divulgación</w:t>
      </w:r>
      <w:r w:rsidR="00805F75" w:rsidRPr="002B5567">
        <w:rPr>
          <w:rFonts w:ascii="Arial Narrow" w:hAnsi="Arial Narrow" w:cstheme="minorHAnsi"/>
          <w:sz w:val="22"/>
          <w:szCs w:val="22"/>
        </w:rPr>
        <w:t>,</w:t>
      </w:r>
      <w:r w:rsidRPr="002B5567">
        <w:rPr>
          <w:rFonts w:ascii="Arial Narrow" w:hAnsi="Arial Narrow" w:cstheme="minorHAnsi"/>
          <w:sz w:val="22"/>
          <w:szCs w:val="22"/>
        </w:rPr>
        <w:t xml:space="preserve"> </w:t>
      </w:r>
      <w:r w:rsidR="006806CC" w:rsidRPr="002B5567">
        <w:rPr>
          <w:rFonts w:ascii="Arial Narrow" w:hAnsi="Arial Narrow" w:cstheme="minorHAnsi"/>
          <w:sz w:val="22"/>
          <w:szCs w:val="22"/>
        </w:rPr>
        <w:t xml:space="preserve">anunció </w:t>
      </w:r>
      <w:r w:rsidRPr="002B5567">
        <w:rPr>
          <w:rFonts w:ascii="Arial Narrow" w:hAnsi="Arial Narrow" w:cstheme="minorHAnsi"/>
          <w:sz w:val="22"/>
          <w:szCs w:val="22"/>
        </w:rPr>
        <w:t xml:space="preserve">en los términos del numeral 8 del artículo 8 de la Ley 1437 de 2011, en la página web de la Terminal de Transporte S.A </w:t>
      </w:r>
      <w:hyperlink r:id="rId8" w:history="1">
        <w:r w:rsidRPr="002B5567">
          <w:rPr>
            <w:rFonts w:ascii="Arial Narrow" w:hAnsi="Arial Narrow" w:cstheme="minorHAnsi"/>
            <w:sz w:val="22"/>
            <w:szCs w:val="22"/>
          </w:rPr>
          <w:t>www.terminaldetransporte.gov.co</w:t>
        </w:r>
      </w:hyperlink>
      <w:r w:rsidRPr="002B5567">
        <w:rPr>
          <w:rFonts w:ascii="Arial Narrow" w:hAnsi="Arial Narrow" w:cstheme="minorHAnsi"/>
          <w:sz w:val="22"/>
          <w:szCs w:val="22"/>
        </w:rPr>
        <w:t xml:space="preserve"> el proyecto de resolución “ </w:t>
      </w:r>
      <w:r w:rsidRPr="002B5567">
        <w:rPr>
          <w:rFonts w:ascii="Arial Narrow" w:hAnsi="Arial Narrow" w:cstheme="minorHAnsi"/>
          <w:i/>
          <w:iCs/>
          <w:sz w:val="22"/>
          <w:szCs w:val="22"/>
          <w:lang w:val="es-ES"/>
        </w:rPr>
        <w:t xml:space="preserve">Por la cual se </w:t>
      </w:r>
      <w:r w:rsidRPr="002B5567">
        <w:rPr>
          <w:rFonts w:ascii="Arial Narrow" w:hAnsi="Arial Narrow" w:cstheme="minorHAnsi"/>
          <w:i/>
          <w:iCs/>
          <w:sz w:val="22"/>
          <w:szCs w:val="22"/>
        </w:rPr>
        <w:t xml:space="preserve">establece el procedimiento para controlar el tiempo de permanencia de los vehículos de </w:t>
      </w:r>
      <w:r w:rsidR="00805F75" w:rsidRPr="002B5567">
        <w:rPr>
          <w:rFonts w:ascii="Arial Narrow" w:hAnsi="Arial Narrow" w:cstheme="minorHAnsi"/>
          <w:i/>
          <w:iCs/>
          <w:sz w:val="22"/>
          <w:szCs w:val="22"/>
        </w:rPr>
        <w:t>Servicio Público de Transporte Terrestre Automotor de Pasajeros por Carretera</w:t>
      </w:r>
      <w:r w:rsidRPr="002B5567">
        <w:rPr>
          <w:rFonts w:ascii="Arial Narrow" w:hAnsi="Arial Narrow" w:cstheme="minorHAnsi"/>
          <w:i/>
          <w:iCs/>
          <w:sz w:val="22"/>
          <w:szCs w:val="22"/>
        </w:rPr>
        <w:t xml:space="preserve"> que hacen uso de la zona operativa de las Terminales Salitre, Norte, Sur y aquellas que a futuro se adecúen, y se dictan otras disposiciones”</w:t>
      </w:r>
      <w:r w:rsidRPr="002B5567">
        <w:rPr>
          <w:rFonts w:ascii="Arial Narrow" w:hAnsi="Arial Narrow" w:cstheme="minorHAnsi"/>
          <w:sz w:val="22"/>
          <w:szCs w:val="22"/>
        </w:rPr>
        <w:t xml:space="preserve">, para comentarios por parte de las empresas transportadoras, otorgándose un plazo a las empresas transportadoras e interesados de </w:t>
      </w:r>
      <w:r w:rsidR="008E6557">
        <w:rPr>
          <w:rFonts w:ascii="Arial Narrow" w:hAnsi="Arial Narrow" w:cstheme="minorHAnsi"/>
          <w:sz w:val="22"/>
          <w:szCs w:val="22"/>
        </w:rPr>
        <w:t>quince</w:t>
      </w:r>
      <w:r w:rsidRPr="002B5567">
        <w:rPr>
          <w:rFonts w:ascii="Arial Narrow" w:hAnsi="Arial Narrow" w:cstheme="minorHAnsi"/>
          <w:sz w:val="22"/>
          <w:szCs w:val="22"/>
        </w:rPr>
        <w:t xml:space="preserve"> (</w:t>
      </w:r>
      <w:r w:rsidR="008E6557">
        <w:rPr>
          <w:rFonts w:ascii="Arial Narrow" w:hAnsi="Arial Narrow" w:cstheme="minorHAnsi"/>
          <w:sz w:val="22"/>
          <w:szCs w:val="22"/>
        </w:rPr>
        <w:t>15</w:t>
      </w:r>
      <w:r w:rsidRPr="002B5567">
        <w:rPr>
          <w:rFonts w:ascii="Arial Narrow" w:hAnsi="Arial Narrow" w:cstheme="minorHAnsi"/>
          <w:sz w:val="22"/>
          <w:szCs w:val="22"/>
        </w:rPr>
        <w:t>) días hábiles para que presentarán sus observaciones y comentarios</w:t>
      </w:r>
      <w:r w:rsidR="008E6557">
        <w:rPr>
          <w:rFonts w:ascii="Arial Narrow" w:hAnsi="Arial Narrow" w:cstheme="minorHAnsi"/>
          <w:sz w:val="22"/>
          <w:szCs w:val="22"/>
        </w:rPr>
        <w:t xml:space="preserve">. </w:t>
      </w:r>
      <w:r w:rsidRPr="002B5567">
        <w:rPr>
          <w:rFonts w:ascii="Arial Narrow" w:hAnsi="Arial Narrow" w:cstheme="minorHAnsi"/>
          <w:sz w:val="22"/>
          <w:szCs w:val="22"/>
        </w:rPr>
        <w:t xml:space="preserve">Por lo anterior, la Terminal de Transporte S.A., realizó el procedimiento de divulgación y publicación establecido en la ley, con el fin de promulgar y dar a conocer a los grupos de interés la normatividad aplicable en materia de transporte. </w:t>
      </w:r>
    </w:p>
    <w:p w14:paraId="005D01A8" w14:textId="77777777" w:rsidR="000C3FE9" w:rsidRPr="002B5567" w:rsidRDefault="000C3FE9" w:rsidP="00062BCA">
      <w:pPr>
        <w:shd w:val="clear" w:color="auto" w:fill="FFFFFF" w:themeFill="background1"/>
        <w:ind w:right="57"/>
        <w:jc w:val="both"/>
        <w:rPr>
          <w:rFonts w:ascii="Arial Narrow" w:hAnsi="Arial Narrow" w:cstheme="minorHAnsi"/>
          <w:sz w:val="22"/>
          <w:szCs w:val="22"/>
        </w:rPr>
      </w:pPr>
    </w:p>
    <w:p w14:paraId="4F17C5E6" w14:textId="77777777" w:rsidR="00062BCA" w:rsidRPr="002B5567" w:rsidRDefault="00062BCA" w:rsidP="00062BCA">
      <w:pPr>
        <w:shd w:val="clear" w:color="auto" w:fill="FFFFFF" w:themeFill="background1"/>
        <w:ind w:right="57"/>
        <w:jc w:val="both"/>
        <w:rPr>
          <w:rFonts w:ascii="Arial Narrow" w:hAnsi="Arial Narrow" w:cstheme="minorHAnsi"/>
          <w:sz w:val="22"/>
          <w:szCs w:val="22"/>
        </w:rPr>
      </w:pPr>
      <w:r w:rsidRPr="002B5567">
        <w:rPr>
          <w:rFonts w:ascii="Arial Narrow" w:hAnsi="Arial Narrow" w:cstheme="minorHAnsi"/>
          <w:sz w:val="22"/>
          <w:szCs w:val="22"/>
        </w:rPr>
        <w:t xml:space="preserve">Que la Terminal de Transporte S.A, envió comunicación a cada empresa transportadora </w:t>
      </w:r>
      <w:r w:rsidRPr="002B5567">
        <w:rPr>
          <w:rFonts w:ascii="Arial Narrow" w:hAnsi="Arial Narrow" w:cstheme="minorHAnsi"/>
          <w:sz w:val="22"/>
          <w:szCs w:val="22"/>
          <w:highlight w:val="yellow"/>
        </w:rPr>
        <w:t>el XX de XXX de XXXX</w:t>
      </w:r>
      <w:r w:rsidRPr="002B5567">
        <w:rPr>
          <w:rFonts w:ascii="Arial Narrow" w:hAnsi="Arial Narrow" w:cstheme="minorHAnsi"/>
          <w:sz w:val="22"/>
          <w:szCs w:val="22"/>
        </w:rPr>
        <w:t xml:space="preserve"> reiterando la información pertinente a la publicación del proyecto de resolución que </w:t>
      </w:r>
      <w:r w:rsidRPr="002B5567">
        <w:rPr>
          <w:rFonts w:ascii="Arial Narrow" w:hAnsi="Arial Narrow" w:cstheme="minorHAnsi"/>
          <w:iCs/>
          <w:sz w:val="22"/>
          <w:szCs w:val="22"/>
        </w:rPr>
        <w:t>establece el procedimiento para controlar el tiempo de permanencia de los vehículos de servicio público de transporte terrestre automotor de pasajeros por carretera que hacen uso de la zona operativa de las Terminales Salitre, Norte, Sur y aquellas que a futuro se adecúen, y se dictan otras disposiciones</w:t>
      </w:r>
      <w:r w:rsidRPr="002B5567">
        <w:rPr>
          <w:rFonts w:ascii="Arial Narrow" w:hAnsi="Arial Narrow" w:cstheme="minorHAnsi"/>
          <w:sz w:val="22"/>
          <w:szCs w:val="22"/>
        </w:rPr>
        <w:t>.</w:t>
      </w:r>
    </w:p>
    <w:p w14:paraId="5E0FE40A" w14:textId="77777777" w:rsidR="00062BCA" w:rsidRPr="002B5567" w:rsidRDefault="00062BCA" w:rsidP="00062BCA">
      <w:pPr>
        <w:shd w:val="clear" w:color="auto" w:fill="FFFFFF"/>
        <w:ind w:right="57"/>
        <w:jc w:val="both"/>
        <w:rPr>
          <w:rFonts w:ascii="Arial Narrow" w:hAnsi="Arial Narrow" w:cstheme="minorHAnsi"/>
          <w:sz w:val="22"/>
          <w:szCs w:val="22"/>
        </w:rPr>
      </w:pPr>
    </w:p>
    <w:p w14:paraId="22AC4B85" w14:textId="0831FDB4" w:rsidR="00062BCA" w:rsidRPr="002B5567" w:rsidRDefault="00062BCA" w:rsidP="00062BCA">
      <w:pPr>
        <w:shd w:val="clear" w:color="auto" w:fill="FFFFFF"/>
        <w:ind w:right="57"/>
        <w:jc w:val="both"/>
        <w:rPr>
          <w:rFonts w:ascii="Arial Narrow" w:hAnsi="Arial Narrow" w:cstheme="minorHAnsi"/>
          <w:sz w:val="22"/>
          <w:szCs w:val="22"/>
        </w:rPr>
      </w:pPr>
      <w:r w:rsidRPr="002B5567">
        <w:rPr>
          <w:rFonts w:ascii="Arial Narrow" w:hAnsi="Arial Narrow" w:cstheme="minorHAnsi"/>
          <w:sz w:val="22"/>
          <w:szCs w:val="22"/>
        </w:rPr>
        <w:t xml:space="preserve">Que, una vez vencido el plazo para </w:t>
      </w:r>
      <w:r w:rsidR="00395FAF" w:rsidRPr="002B5567">
        <w:rPr>
          <w:rFonts w:ascii="Arial Narrow" w:hAnsi="Arial Narrow" w:cstheme="minorHAnsi"/>
          <w:sz w:val="22"/>
          <w:szCs w:val="22"/>
        </w:rPr>
        <w:t xml:space="preserve">que realizaran </w:t>
      </w:r>
      <w:r w:rsidR="007E20EB" w:rsidRPr="002B5567">
        <w:rPr>
          <w:rFonts w:ascii="Arial Narrow" w:hAnsi="Arial Narrow" w:cstheme="minorHAnsi"/>
          <w:sz w:val="22"/>
          <w:szCs w:val="22"/>
        </w:rPr>
        <w:t>observaciones</w:t>
      </w:r>
      <w:r w:rsidR="00395FAF" w:rsidRPr="002B5567">
        <w:rPr>
          <w:rFonts w:ascii="Arial Narrow" w:hAnsi="Arial Narrow" w:cstheme="minorHAnsi"/>
          <w:sz w:val="22"/>
          <w:szCs w:val="22"/>
        </w:rPr>
        <w:t>,</w:t>
      </w:r>
      <w:r w:rsidRPr="002B5567">
        <w:rPr>
          <w:rFonts w:ascii="Arial Narrow" w:hAnsi="Arial Narrow" w:cstheme="minorHAnsi"/>
          <w:sz w:val="22"/>
          <w:szCs w:val="22"/>
        </w:rPr>
        <w:t xml:space="preserve"> se validó con el área de gestión documental la inexistencia de estas y de esta manera se entiende surtido en legal forma el procedimiento indicado en la Ley 1437 de 2011</w:t>
      </w:r>
      <w:r w:rsidR="00395FAF" w:rsidRPr="002B5567">
        <w:rPr>
          <w:rFonts w:ascii="Arial Narrow" w:hAnsi="Arial Narrow" w:cstheme="minorHAnsi"/>
          <w:sz w:val="22"/>
          <w:szCs w:val="22"/>
        </w:rPr>
        <w:t>. Se</w:t>
      </w:r>
      <w:r w:rsidRPr="002B5567">
        <w:rPr>
          <w:rFonts w:ascii="Arial Narrow" w:hAnsi="Arial Narrow" w:cstheme="minorHAnsi"/>
          <w:sz w:val="22"/>
          <w:szCs w:val="22"/>
        </w:rPr>
        <w:t xml:space="preserve"> realizará el procedimiento en cuanto a su divulgación con el fin de promulgar y dar a conocer a los grupos de interés la normatividad aplicable en materia de transporte en las Terminales de Transporte de Bogotá. </w:t>
      </w:r>
    </w:p>
    <w:p w14:paraId="46D9F8C5" w14:textId="77777777" w:rsidR="00062BCA" w:rsidRPr="002B5567" w:rsidRDefault="00062BCA" w:rsidP="00062BCA">
      <w:pPr>
        <w:ind w:right="57"/>
        <w:jc w:val="both"/>
        <w:rPr>
          <w:rFonts w:ascii="Arial Narrow" w:hAnsi="Arial Narrow" w:cstheme="minorHAnsi"/>
          <w:color w:val="000000"/>
          <w:sz w:val="22"/>
          <w:szCs w:val="22"/>
          <w:shd w:val="clear" w:color="auto" w:fill="FFFFFF"/>
        </w:rPr>
      </w:pPr>
    </w:p>
    <w:p w14:paraId="33297409" w14:textId="77777777" w:rsidR="00062BCA" w:rsidRPr="002B5567" w:rsidRDefault="00062BCA" w:rsidP="00062BCA">
      <w:pPr>
        <w:ind w:right="57"/>
        <w:jc w:val="both"/>
        <w:rPr>
          <w:rFonts w:ascii="Arial Narrow" w:hAnsi="Arial Narrow" w:cstheme="minorHAnsi"/>
          <w:color w:val="000000"/>
          <w:sz w:val="22"/>
          <w:szCs w:val="22"/>
          <w:shd w:val="clear" w:color="auto" w:fill="FFFFFF"/>
        </w:rPr>
      </w:pPr>
      <w:r w:rsidRPr="002B5567">
        <w:rPr>
          <w:rFonts w:ascii="Arial Narrow" w:hAnsi="Arial Narrow" w:cstheme="minorHAnsi"/>
          <w:color w:val="000000"/>
          <w:sz w:val="22"/>
          <w:szCs w:val="22"/>
          <w:shd w:val="clear" w:color="auto" w:fill="FFFFFF"/>
        </w:rPr>
        <w:t xml:space="preserve">En virtud de lo anterior, </w:t>
      </w:r>
    </w:p>
    <w:p w14:paraId="58554846" w14:textId="77777777" w:rsidR="00062BCA" w:rsidRPr="002B5567" w:rsidRDefault="00062BCA" w:rsidP="00062BCA">
      <w:pPr>
        <w:ind w:left="227" w:right="57" w:firstLine="1"/>
        <w:jc w:val="center"/>
        <w:rPr>
          <w:rFonts w:ascii="Arial Narrow" w:hAnsi="Arial Narrow" w:cstheme="minorHAnsi"/>
          <w:b/>
          <w:color w:val="000000"/>
          <w:sz w:val="22"/>
          <w:szCs w:val="22"/>
          <w:shd w:val="clear" w:color="auto" w:fill="FFFFFF"/>
        </w:rPr>
      </w:pPr>
    </w:p>
    <w:p w14:paraId="5AC27873" w14:textId="77777777" w:rsidR="00062BCA" w:rsidRPr="002B5567" w:rsidRDefault="00062BCA" w:rsidP="00395FAF">
      <w:pPr>
        <w:ind w:left="227" w:right="57" w:firstLine="1"/>
        <w:jc w:val="center"/>
        <w:rPr>
          <w:rFonts w:ascii="Arial Narrow" w:hAnsi="Arial Narrow" w:cstheme="minorHAnsi"/>
          <w:b/>
          <w:color w:val="000000"/>
          <w:sz w:val="22"/>
          <w:szCs w:val="22"/>
          <w:shd w:val="clear" w:color="auto" w:fill="FFFFFF"/>
        </w:rPr>
      </w:pPr>
      <w:r w:rsidRPr="002B5567">
        <w:rPr>
          <w:rFonts w:ascii="Arial Narrow" w:hAnsi="Arial Narrow" w:cstheme="minorHAnsi"/>
          <w:b/>
          <w:color w:val="000000"/>
          <w:sz w:val="22"/>
          <w:szCs w:val="22"/>
          <w:shd w:val="clear" w:color="auto" w:fill="FFFFFF"/>
        </w:rPr>
        <w:t>RESUELVE</w:t>
      </w:r>
    </w:p>
    <w:p w14:paraId="7193B781" w14:textId="77777777" w:rsidR="00062BCA" w:rsidRPr="002B5567" w:rsidRDefault="00062BCA" w:rsidP="00395FAF">
      <w:pPr>
        <w:jc w:val="center"/>
        <w:rPr>
          <w:rFonts w:ascii="Arial Narrow" w:hAnsi="Arial Narrow" w:cstheme="minorHAnsi"/>
          <w:b/>
          <w:sz w:val="22"/>
          <w:szCs w:val="22"/>
        </w:rPr>
      </w:pPr>
      <w:r w:rsidRPr="002B5567">
        <w:rPr>
          <w:rFonts w:ascii="Arial Narrow" w:hAnsi="Arial Narrow" w:cstheme="minorHAnsi"/>
          <w:b/>
          <w:sz w:val="22"/>
          <w:szCs w:val="22"/>
        </w:rPr>
        <w:t>CAPITULO I</w:t>
      </w:r>
    </w:p>
    <w:p w14:paraId="4AF3C700" w14:textId="77777777" w:rsidR="00062BCA" w:rsidRPr="002B5567" w:rsidRDefault="00062BCA" w:rsidP="007E20EB">
      <w:pPr>
        <w:jc w:val="center"/>
        <w:rPr>
          <w:rFonts w:ascii="Arial Narrow" w:hAnsi="Arial Narrow" w:cstheme="minorHAnsi"/>
          <w:b/>
          <w:sz w:val="22"/>
          <w:szCs w:val="22"/>
        </w:rPr>
      </w:pPr>
    </w:p>
    <w:p w14:paraId="05261DA6" w14:textId="77777777" w:rsidR="00062BCA" w:rsidRPr="002B5567" w:rsidRDefault="00062BCA" w:rsidP="007E20EB">
      <w:pPr>
        <w:jc w:val="center"/>
        <w:rPr>
          <w:rFonts w:ascii="Arial Narrow" w:hAnsi="Arial Narrow" w:cstheme="minorHAnsi"/>
          <w:b/>
          <w:sz w:val="22"/>
          <w:szCs w:val="22"/>
        </w:rPr>
      </w:pPr>
      <w:r w:rsidRPr="002B5567">
        <w:rPr>
          <w:rFonts w:ascii="Arial Narrow" w:hAnsi="Arial Narrow" w:cstheme="minorHAnsi"/>
          <w:b/>
          <w:sz w:val="22"/>
          <w:szCs w:val="22"/>
        </w:rPr>
        <w:t>DISPOSICIONES GENERALES</w:t>
      </w:r>
    </w:p>
    <w:p w14:paraId="224C2A32" w14:textId="77777777" w:rsidR="00062BCA" w:rsidRPr="002B5567" w:rsidRDefault="00062BCA" w:rsidP="00062BCA">
      <w:pPr>
        <w:jc w:val="both"/>
        <w:rPr>
          <w:rFonts w:ascii="Arial Narrow" w:hAnsi="Arial Narrow" w:cstheme="minorHAnsi"/>
          <w:b/>
          <w:sz w:val="22"/>
          <w:szCs w:val="22"/>
        </w:rPr>
      </w:pPr>
    </w:p>
    <w:p w14:paraId="5EFB7F2D" w14:textId="7FE3E809" w:rsidR="00062BCA" w:rsidRPr="002B5567" w:rsidRDefault="00062BCA" w:rsidP="00062BCA">
      <w:pPr>
        <w:jc w:val="both"/>
        <w:rPr>
          <w:rFonts w:ascii="Arial Narrow" w:hAnsi="Arial Narrow" w:cstheme="minorHAnsi"/>
          <w:sz w:val="22"/>
          <w:szCs w:val="22"/>
        </w:rPr>
      </w:pPr>
      <w:r w:rsidRPr="002B5567">
        <w:rPr>
          <w:rFonts w:ascii="Arial Narrow" w:hAnsi="Arial Narrow" w:cstheme="minorHAnsi"/>
          <w:b/>
          <w:sz w:val="22"/>
          <w:szCs w:val="22"/>
        </w:rPr>
        <w:t>Artículo 1.</w:t>
      </w:r>
      <w:r w:rsidRPr="002B5567">
        <w:rPr>
          <w:rFonts w:ascii="Arial Narrow" w:hAnsi="Arial Narrow" w:cstheme="minorHAnsi"/>
          <w:sz w:val="22"/>
          <w:szCs w:val="22"/>
        </w:rPr>
        <w:t xml:space="preserve"> </w:t>
      </w:r>
      <w:r w:rsidRPr="002B5567">
        <w:rPr>
          <w:rFonts w:ascii="Arial Narrow" w:hAnsi="Arial Narrow" w:cstheme="minorHAnsi"/>
          <w:b/>
          <w:bCs/>
          <w:sz w:val="22"/>
          <w:szCs w:val="22"/>
        </w:rPr>
        <w:t>Objeto</w:t>
      </w:r>
      <w:r w:rsidRPr="002B5567">
        <w:rPr>
          <w:rFonts w:ascii="Arial Narrow" w:hAnsi="Arial Narrow" w:cstheme="minorHAnsi"/>
          <w:sz w:val="22"/>
          <w:szCs w:val="22"/>
        </w:rPr>
        <w:t xml:space="preserve">: La presente resolución tiene como propósito, establecer </w:t>
      </w:r>
      <w:r w:rsidR="00395FAF" w:rsidRPr="002B5567">
        <w:rPr>
          <w:rFonts w:ascii="Arial Narrow" w:hAnsi="Arial Narrow" w:cstheme="minorHAnsi"/>
          <w:sz w:val="22"/>
          <w:szCs w:val="22"/>
        </w:rPr>
        <w:t xml:space="preserve">los lineamientos </w:t>
      </w:r>
      <w:r w:rsidRPr="002B5567">
        <w:rPr>
          <w:rFonts w:ascii="Arial Narrow" w:hAnsi="Arial Narrow" w:cstheme="minorHAnsi"/>
          <w:sz w:val="22"/>
          <w:szCs w:val="22"/>
        </w:rPr>
        <w:t xml:space="preserve"> para </w:t>
      </w:r>
      <w:r w:rsidR="00395FAF" w:rsidRPr="002B5567">
        <w:rPr>
          <w:rFonts w:ascii="Arial Narrow" w:hAnsi="Arial Narrow" w:cstheme="minorHAnsi"/>
          <w:sz w:val="22"/>
          <w:szCs w:val="22"/>
        </w:rPr>
        <w:t>el control de</w:t>
      </w:r>
      <w:r w:rsidRPr="002B5567">
        <w:rPr>
          <w:rFonts w:ascii="Arial Narrow" w:hAnsi="Arial Narrow" w:cstheme="minorHAnsi"/>
          <w:sz w:val="22"/>
          <w:szCs w:val="22"/>
        </w:rPr>
        <w:t xml:space="preserve"> </w:t>
      </w:r>
      <w:r w:rsidR="00395FAF" w:rsidRPr="002B5567">
        <w:rPr>
          <w:rFonts w:ascii="Arial Narrow" w:hAnsi="Arial Narrow" w:cstheme="minorHAnsi"/>
          <w:sz w:val="22"/>
          <w:szCs w:val="22"/>
        </w:rPr>
        <w:t xml:space="preserve">los </w:t>
      </w:r>
      <w:r w:rsidRPr="002B5567">
        <w:rPr>
          <w:rFonts w:ascii="Arial Narrow" w:hAnsi="Arial Narrow" w:cstheme="minorHAnsi"/>
          <w:sz w:val="22"/>
          <w:szCs w:val="22"/>
        </w:rPr>
        <w:t>tiempo</w:t>
      </w:r>
      <w:r w:rsidR="00395FAF" w:rsidRPr="002B5567">
        <w:rPr>
          <w:rFonts w:ascii="Arial Narrow" w:hAnsi="Arial Narrow" w:cstheme="minorHAnsi"/>
          <w:sz w:val="22"/>
          <w:szCs w:val="22"/>
        </w:rPr>
        <w:t>s</w:t>
      </w:r>
      <w:r w:rsidRPr="002B5567">
        <w:rPr>
          <w:rFonts w:ascii="Arial Narrow" w:hAnsi="Arial Narrow" w:cstheme="minorHAnsi"/>
          <w:sz w:val="22"/>
          <w:szCs w:val="22"/>
        </w:rPr>
        <w:t xml:space="preserve"> de permanencia de los vehículos de </w:t>
      </w:r>
      <w:r w:rsidR="00395FAF" w:rsidRPr="002B5567">
        <w:rPr>
          <w:rFonts w:ascii="Arial Narrow" w:hAnsi="Arial Narrow" w:cstheme="minorHAnsi"/>
          <w:sz w:val="22"/>
          <w:szCs w:val="22"/>
        </w:rPr>
        <w:t xml:space="preserve">Servicio Público de Transporte Terrestre Automotor de Pasajeros por Carretera </w:t>
      </w:r>
      <w:r w:rsidRPr="002B5567">
        <w:rPr>
          <w:rFonts w:ascii="Arial Narrow" w:hAnsi="Arial Narrow" w:cstheme="minorHAnsi"/>
          <w:sz w:val="22"/>
          <w:szCs w:val="22"/>
        </w:rPr>
        <w:t xml:space="preserve">que hacen uso de la zona operativa de las Terminales Salitre, </w:t>
      </w:r>
      <w:r w:rsidR="009A408A" w:rsidRPr="002B5567">
        <w:rPr>
          <w:rFonts w:ascii="Arial Narrow" w:hAnsi="Arial Narrow" w:cstheme="minorHAnsi"/>
          <w:sz w:val="22"/>
          <w:szCs w:val="22"/>
        </w:rPr>
        <w:t xml:space="preserve">Terminal Satélite </w:t>
      </w:r>
      <w:r w:rsidRPr="002B5567">
        <w:rPr>
          <w:rFonts w:ascii="Arial Narrow" w:hAnsi="Arial Narrow" w:cstheme="minorHAnsi"/>
          <w:sz w:val="22"/>
          <w:szCs w:val="22"/>
        </w:rPr>
        <w:t xml:space="preserve">Norte, </w:t>
      </w:r>
      <w:r w:rsidR="009A408A" w:rsidRPr="002B5567">
        <w:rPr>
          <w:rFonts w:ascii="Arial Narrow" w:hAnsi="Arial Narrow" w:cstheme="minorHAnsi"/>
          <w:sz w:val="22"/>
          <w:szCs w:val="22"/>
        </w:rPr>
        <w:t xml:space="preserve">Terminal Satélite </w:t>
      </w:r>
      <w:r w:rsidRPr="002B5567">
        <w:rPr>
          <w:rFonts w:ascii="Arial Narrow" w:hAnsi="Arial Narrow" w:cstheme="minorHAnsi"/>
          <w:sz w:val="22"/>
          <w:szCs w:val="22"/>
        </w:rPr>
        <w:t xml:space="preserve">Sur y aquellas que a futuro se adecúen, </w:t>
      </w:r>
      <w:r w:rsidR="00395FAF" w:rsidRPr="002B5567">
        <w:rPr>
          <w:rFonts w:ascii="Arial Narrow" w:hAnsi="Arial Narrow" w:cstheme="minorHAnsi"/>
          <w:sz w:val="22"/>
          <w:szCs w:val="22"/>
        </w:rPr>
        <w:t xml:space="preserve">así como el </w:t>
      </w:r>
      <w:r w:rsidRPr="002B5567">
        <w:rPr>
          <w:rFonts w:ascii="Arial Narrow" w:hAnsi="Arial Narrow" w:cstheme="minorHAnsi"/>
          <w:sz w:val="22"/>
          <w:szCs w:val="22"/>
        </w:rPr>
        <w:t xml:space="preserve"> trámite que las empresas transportadoras deberán adelantar cuando excedan el tiempo de permanencia máximo permitido</w:t>
      </w:r>
      <w:r w:rsidR="00395FAF" w:rsidRPr="002B5567">
        <w:rPr>
          <w:rFonts w:ascii="Arial Narrow" w:hAnsi="Arial Narrow" w:cstheme="minorHAnsi"/>
          <w:sz w:val="22"/>
          <w:szCs w:val="22"/>
        </w:rPr>
        <w:t xml:space="preserve"> y las implicaciones que se aplicaran cuando los automotores superen el tiempo máximo permitido en cada </w:t>
      </w:r>
      <w:r w:rsidR="00E909E1" w:rsidRPr="002B5567">
        <w:rPr>
          <w:rFonts w:ascii="Arial Narrow" w:hAnsi="Arial Narrow" w:cstheme="minorHAnsi"/>
          <w:sz w:val="22"/>
          <w:szCs w:val="22"/>
        </w:rPr>
        <w:t>Terminal</w:t>
      </w:r>
      <w:r w:rsidR="00395FAF" w:rsidRPr="002B5567">
        <w:rPr>
          <w:rFonts w:ascii="Arial Narrow" w:hAnsi="Arial Narrow" w:cstheme="minorHAnsi"/>
          <w:sz w:val="22"/>
          <w:szCs w:val="22"/>
        </w:rPr>
        <w:t xml:space="preserve">. </w:t>
      </w:r>
    </w:p>
    <w:p w14:paraId="714AD855" w14:textId="77777777" w:rsidR="00062BCA" w:rsidRPr="002B5567" w:rsidRDefault="00062BCA" w:rsidP="00062BCA">
      <w:pPr>
        <w:jc w:val="both"/>
        <w:rPr>
          <w:rFonts w:ascii="Arial Narrow" w:hAnsi="Arial Narrow" w:cstheme="minorHAnsi"/>
          <w:sz w:val="22"/>
          <w:szCs w:val="22"/>
        </w:rPr>
      </w:pPr>
    </w:p>
    <w:p w14:paraId="5F5A1FCD" w14:textId="772A0B4E" w:rsidR="00062BCA" w:rsidRPr="002B5567" w:rsidRDefault="00062BCA" w:rsidP="00062BCA">
      <w:pPr>
        <w:shd w:val="clear" w:color="auto" w:fill="FFFFFF" w:themeFill="background1"/>
        <w:tabs>
          <w:tab w:val="left" w:pos="0"/>
        </w:tabs>
        <w:ind w:right="57"/>
        <w:jc w:val="both"/>
        <w:rPr>
          <w:rFonts w:ascii="Arial Narrow" w:hAnsi="Arial Narrow" w:cstheme="minorHAnsi"/>
          <w:sz w:val="22"/>
          <w:szCs w:val="22"/>
        </w:rPr>
      </w:pPr>
      <w:r w:rsidRPr="002B5567">
        <w:rPr>
          <w:rFonts w:ascii="Arial Narrow" w:hAnsi="Arial Narrow" w:cstheme="minorHAnsi"/>
          <w:b/>
          <w:sz w:val="22"/>
          <w:szCs w:val="22"/>
        </w:rPr>
        <w:t>Artículo 2.</w:t>
      </w:r>
      <w:r w:rsidRPr="002B5567">
        <w:rPr>
          <w:rFonts w:ascii="Arial Narrow" w:hAnsi="Arial Narrow" w:cstheme="minorHAnsi"/>
          <w:sz w:val="22"/>
          <w:szCs w:val="22"/>
        </w:rPr>
        <w:t xml:space="preserve"> </w:t>
      </w:r>
      <w:r w:rsidRPr="002B5567">
        <w:rPr>
          <w:rFonts w:ascii="Arial Narrow" w:hAnsi="Arial Narrow" w:cstheme="minorHAnsi"/>
          <w:b/>
          <w:sz w:val="22"/>
          <w:szCs w:val="22"/>
        </w:rPr>
        <w:t>Alcance</w:t>
      </w:r>
      <w:r w:rsidRPr="002B5567">
        <w:rPr>
          <w:rFonts w:ascii="Arial Narrow" w:hAnsi="Arial Narrow" w:cstheme="minorHAnsi"/>
          <w:sz w:val="22"/>
          <w:szCs w:val="22"/>
        </w:rPr>
        <w:t>: Las condiciones y reglamentaciones determinadas en la presente resolución son de obligatorio cumplimiento por parte de las empresas de transporte</w:t>
      </w:r>
      <w:r w:rsidRPr="002B5567">
        <w:rPr>
          <w:rFonts w:ascii="Arial Narrow" w:hAnsi="Arial Narrow" w:cs="Arial"/>
          <w:sz w:val="22"/>
          <w:szCs w:val="22"/>
        </w:rPr>
        <w:t xml:space="preserve"> </w:t>
      </w:r>
      <w:r w:rsidRPr="002B5567">
        <w:rPr>
          <w:rFonts w:ascii="Arial Narrow" w:hAnsi="Arial Narrow" w:cstheme="minorHAnsi"/>
          <w:sz w:val="22"/>
          <w:szCs w:val="22"/>
        </w:rPr>
        <w:t>que hacen uso de La Terminal y aquellas que establezcan vínculos comerciales con alguna de éstas, a través de</w:t>
      </w:r>
      <w:r w:rsidR="00374FDF" w:rsidRPr="002B5567">
        <w:rPr>
          <w:rFonts w:ascii="Arial Narrow" w:hAnsi="Arial Narrow" w:cstheme="minorHAnsi"/>
          <w:sz w:val="22"/>
          <w:szCs w:val="22"/>
        </w:rPr>
        <w:t xml:space="preserve"> las figuras de </w:t>
      </w:r>
      <w:r w:rsidRPr="002B5567">
        <w:rPr>
          <w:rFonts w:ascii="Arial Narrow" w:hAnsi="Arial Narrow" w:cstheme="minorHAnsi"/>
          <w:sz w:val="22"/>
          <w:szCs w:val="22"/>
        </w:rPr>
        <w:t xml:space="preserve">convenios y/o contratos para la prestación del </w:t>
      </w:r>
      <w:r w:rsidR="00374FDF" w:rsidRPr="002B5567">
        <w:rPr>
          <w:rFonts w:ascii="Arial Narrow" w:hAnsi="Arial Narrow" w:cstheme="minorHAnsi"/>
          <w:sz w:val="22"/>
          <w:szCs w:val="22"/>
        </w:rPr>
        <w:t xml:space="preserve">Servicio Público de Transporte Terrestre Automotor de Pasajeros por Carretera </w:t>
      </w:r>
      <w:r w:rsidRPr="002B5567">
        <w:rPr>
          <w:rFonts w:ascii="Arial Narrow" w:hAnsi="Arial Narrow" w:cstheme="minorHAnsi"/>
          <w:sz w:val="22"/>
          <w:szCs w:val="22"/>
        </w:rPr>
        <w:t xml:space="preserve">dentro de La Terminal. </w:t>
      </w:r>
    </w:p>
    <w:p w14:paraId="1F82DD1B" w14:textId="77777777" w:rsidR="00062BCA" w:rsidRPr="002B5567" w:rsidRDefault="00062BCA" w:rsidP="00062BCA">
      <w:pPr>
        <w:jc w:val="center"/>
        <w:rPr>
          <w:rFonts w:ascii="Arial Narrow" w:hAnsi="Arial Narrow" w:cstheme="minorHAnsi"/>
          <w:b/>
          <w:sz w:val="22"/>
          <w:szCs w:val="22"/>
        </w:rPr>
      </w:pPr>
    </w:p>
    <w:p w14:paraId="7A692248" w14:textId="77777777" w:rsidR="00062BCA" w:rsidRPr="002B5567" w:rsidRDefault="00062BCA" w:rsidP="00062BCA">
      <w:pPr>
        <w:jc w:val="center"/>
        <w:rPr>
          <w:rFonts w:ascii="Arial Narrow" w:hAnsi="Arial Narrow" w:cstheme="minorHAnsi"/>
          <w:b/>
          <w:sz w:val="22"/>
          <w:szCs w:val="22"/>
        </w:rPr>
      </w:pPr>
      <w:r w:rsidRPr="002B5567">
        <w:rPr>
          <w:rFonts w:ascii="Arial Narrow" w:hAnsi="Arial Narrow" w:cstheme="minorHAnsi"/>
          <w:b/>
          <w:sz w:val="22"/>
          <w:szCs w:val="22"/>
        </w:rPr>
        <w:t>CAPITULO II</w:t>
      </w:r>
    </w:p>
    <w:p w14:paraId="2E551D51" w14:textId="4052ED83" w:rsidR="00062BCA" w:rsidRDefault="00062BCA" w:rsidP="00062BCA">
      <w:pPr>
        <w:jc w:val="center"/>
        <w:rPr>
          <w:rFonts w:ascii="Arial Narrow" w:hAnsi="Arial Narrow" w:cstheme="minorHAnsi"/>
          <w:b/>
          <w:sz w:val="22"/>
          <w:szCs w:val="22"/>
        </w:rPr>
      </w:pPr>
      <w:r w:rsidRPr="002B5567">
        <w:rPr>
          <w:rFonts w:ascii="Arial Narrow" w:hAnsi="Arial Narrow" w:cstheme="minorHAnsi"/>
          <w:b/>
          <w:sz w:val="22"/>
          <w:szCs w:val="22"/>
        </w:rPr>
        <w:t>REGISTRO</w:t>
      </w:r>
    </w:p>
    <w:p w14:paraId="486E82BF" w14:textId="77777777" w:rsidR="008E6557" w:rsidRPr="002B5567" w:rsidRDefault="008E6557" w:rsidP="00062BCA">
      <w:pPr>
        <w:jc w:val="center"/>
        <w:rPr>
          <w:rFonts w:ascii="Arial Narrow" w:hAnsi="Arial Narrow" w:cstheme="minorHAnsi"/>
          <w:b/>
          <w:sz w:val="22"/>
          <w:szCs w:val="22"/>
        </w:rPr>
      </w:pPr>
    </w:p>
    <w:p w14:paraId="01520343" w14:textId="2300A174" w:rsidR="00062BCA" w:rsidRPr="002B5567" w:rsidRDefault="00062BCA" w:rsidP="00062BCA">
      <w:pPr>
        <w:jc w:val="both"/>
        <w:rPr>
          <w:rFonts w:ascii="Arial Narrow" w:hAnsi="Arial Narrow" w:cstheme="minorHAnsi"/>
          <w:b/>
          <w:sz w:val="22"/>
          <w:szCs w:val="22"/>
        </w:rPr>
      </w:pPr>
      <w:r w:rsidRPr="002B5567">
        <w:rPr>
          <w:rFonts w:ascii="Arial Narrow" w:hAnsi="Arial Narrow" w:cstheme="minorHAnsi"/>
          <w:b/>
          <w:sz w:val="22"/>
          <w:szCs w:val="22"/>
        </w:rPr>
        <w:t>Artículo 3. Registro empresa transportadora</w:t>
      </w:r>
      <w:r w:rsidRPr="002B5567">
        <w:rPr>
          <w:rFonts w:ascii="Arial Narrow" w:hAnsi="Arial Narrow" w:cstheme="minorHAnsi"/>
          <w:sz w:val="22"/>
          <w:szCs w:val="22"/>
        </w:rPr>
        <w:t xml:space="preserve">: </w:t>
      </w:r>
      <w:r w:rsidRPr="002B5567">
        <w:rPr>
          <w:rFonts w:ascii="Arial Narrow" w:hAnsi="Arial Narrow" w:cstheme="minorHAnsi"/>
          <w:sz w:val="22"/>
          <w:szCs w:val="22"/>
          <w:lang w:val="es-ES"/>
        </w:rPr>
        <w:t xml:space="preserve">Las empresas transportadoras, estarán obligadas a reportar e incorporar en la base de datos del parque automotor de La Terminal, la información correcta de cada vehículo activo de su flota bajo los parámetros establecidos por la Entidad. Es obligación de la empresa transportadora </w:t>
      </w:r>
      <w:r w:rsidR="00374FDF" w:rsidRPr="002B5567">
        <w:rPr>
          <w:rFonts w:ascii="Arial Narrow" w:hAnsi="Arial Narrow" w:cstheme="minorHAnsi"/>
          <w:sz w:val="22"/>
          <w:szCs w:val="22"/>
          <w:lang w:val="es-ES"/>
        </w:rPr>
        <w:t xml:space="preserve">de </w:t>
      </w:r>
      <w:r w:rsidRPr="002B5567">
        <w:rPr>
          <w:rFonts w:ascii="Arial Narrow" w:hAnsi="Arial Narrow" w:cstheme="minorHAnsi"/>
          <w:sz w:val="22"/>
          <w:szCs w:val="22"/>
          <w:lang w:val="es-ES"/>
        </w:rPr>
        <w:t xml:space="preserve">mantener actualizada </w:t>
      </w:r>
      <w:r w:rsidR="00374FDF" w:rsidRPr="002B5567">
        <w:rPr>
          <w:rFonts w:ascii="Arial Narrow" w:hAnsi="Arial Narrow" w:cstheme="minorHAnsi"/>
          <w:sz w:val="22"/>
          <w:szCs w:val="22"/>
          <w:lang w:val="es-ES"/>
        </w:rPr>
        <w:t xml:space="preserve">oportunamente </w:t>
      </w:r>
      <w:r w:rsidRPr="002B5567">
        <w:rPr>
          <w:rFonts w:ascii="Arial Narrow" w:hAnsi="Arial Narrow" w:cstheme="minorHAnsi"/>
          <w:sz w:val="22"/>
          <w:szCs w:val="22"/>
          <w:lang w:val="es-ES"/>
        </w:rPr>
        <w:t xml:space="preserve">la información requerida para el desarrollo de la operación. La empresa transportadora es la responsable de la veracidad de la información incorporada en la base de datos de la Terminal. </w:t>
      </w:r>
    </w:p>
    <w:p w14:paraId="4253C83A" w14:textId="77777777" w:rsidR="00062BCA" w:rsidRPr="002B5567" w:rsidRDefault="00062BCA" w:rsidP="00062BCA">
      <w:pPr>
        <w:jc w:val="both"/>
        <w:rPr>
          <w:rFonts w:ascii="Arial Narrow" w:hAnsi="Arial Narrow" w:cstheme="minorHAnsi"/>
          <w:b/>
          <w:sz w:val="22"/>
          <w:szCs w:val="22"/>
          <w:lang w:val="es-ES"/>
        </w:rPr>
      </w:pPr>
    </w:p>
    <w:p w14:paraId="23353D54" w14:textId="11D135B0" w:rsidR="00062BCA" w:rsidRPr="002B5567" w:rsidRDefault="00062BCA" w:rsidP="00062BCA">
      <w:pPr>
        <w:jc w:val="both"/>
        <w:rPr>
          <w:rFonts w:ascii="Arial Narrow" w:hAnsi="Arial Narrow" w:cstheme="minorHAnsi"/>
          <w:sz w:val="22"/>
          <w:szCs w:val="22"/>
          <w:lang w:val="es-ES"/>
        </w:rPr>
      </w:pPr>
      <w:r w:rsidRPr="002B5567">
        <w:rPr>
          <w:rFonts w:ascii="Arial Narrow" w:hAnsi="Arial Narrow" w:cstheme="minorHAnsi"/>
          <w:b/>
          <w:sz w:val="22"/>
          <w:szCs w:val="22"/>
          <w:lang w:val="es-ES"/>
        </w:rPr>
        <w:t xml:space="preserve">Artículo 4. Instalación del TAG: </w:t>
      </w:r>
      <w:r w:rsidR="00374FDF" w:rsidRPr="002B5567">
        <w:rPr>
          <w:rFonts w:ascii="Arial Narrow" w:hAnsi="Arial Narrow" w:cstheme="minorHAnsi"/>
          <w:sz w:val="22"/>
          <w:szCs w:val="22"/>
          <w:lang w:val="es-ES"/>
        </w:rPr>
        <w:t xml:space="preserve">Los automotores </w:t>
      </w:r>
      <w:r w:rsidRPr="002B5567">
        <w:rPr>
          <w:rFonts w:ascii="Arial Narrow" w:hAnsi="Arial Narrow" w:cstheme="minorHAnsi"/>
          <w:sz w:val="22"/>
          <w:szCs w:val="22"/>
          <w:lang w:val="es-ES"/>
        </w:rPr>
        <w:t xml:space="preserve"> que preste el servicio de transporte terrestre automotor de pasajeros por carretera</w:t>
      </w:r>
      <w:r w:rsidR="00374FDF" w:rsidRPr="002B5567">
        <w:rPr>
          <w:rFonts w:ascii="Arial Narrow" w:hAnsi="Arial Narrow" w:cstheme="minorHAnsi"/>
          <w:sz w:val="22"/>
          <w:szCs w:val="22"/>
          <w:lang w:val="es-ES"/>
        </w:rPr>
        <w:t xml:space="preserve"> y que conforman el parque automotor de las empresas transportadoras clientes</w:t>
      </w:r>
      <w:r w:rsidRPr="002B5567">
        <w:rPr>
          <w:rFonts w:ascii="Arial Narrow" w:hAnsi="Arial Narrow" w:cstheme="minorHAnsi"/>
          <w:sz w:val="22"/>
          <w:szCs w:val="22"/>
          <w:lang w:val="es-ES"/>
        </w:rPr>
        <w:t xml:space="preserve">, para </w:t>
      </w:r>
      <w:r w:rsidR="00374FDF" w:rsidRPr="002B5567">
        <w:rPr>
          <w:rFonts w:ascii="Arial Narrow" w:hAnsi="Arial Narrow" w:cstheme="minorHAnsi"/>
          <w:sz w:val="22"/>
          <w:szCs w:val="22"/>
          <w:lang w:val="es-ES"/>
        </w:rPr>
        <w:t>que puedan acceder de forma óptima y segura</w:t>
      </w:r>
      <w:r w:rsidRPr="002B5567">
        <w:rPr>
          <w:rFonts w:ascii="Arial Narrow" w:hAnsi="Arial Narrow" w:cstheme="minorHAnsi"/>
          <w:sz w:val="22"/>
          <w:szCs w:val="22"/>
          <w:lang w:val="es-ES"/>
        </w:rPr>
        <w:t xml:space="preserve"> la zona operativa de la </w:t>
      </w:r>
      <w:r w:rsidR="00374FDF" w:rsidRPr="002B5567">
        <w:rPr>
          <w:rFonts w:ascii="Arial Narrow" w:hAnsi="Arial Narrow" w:cstheme="minorHAnsi"/>
          <w:sz w:val="22"/>
          <w:szCs w:val="22"/>
          <w:lang w:val="es-ES"/>
        </w:rPr>
        <w:t>respectiva Terminal de Bogotá, deberá</w:t>
      </w:r>
      <w:r w:rsidRPr="002B5567">
        <w:rPr>
          <w:rFonts w:ascii="Arial Narrow" w:hAnsi="Arial Narrow" w:cstheme="minorHAnsi"/>
          <w:sz w:val="22"/>
          <w:szCs w:val="22"/>
          <w:lang w:val="es-ES"/>
        </w:rPr>
        <w:t xml:space="preserve"> solicitar la instalación del TAG en los puntos habilitados y siguiendo el procedimiento establecido por La Terminal, prestando </w:t>
      </w:r>
      <w:r w:rsidR="00374FDF" w:rsidRPr="002B5567">
        <w:rPr>
          <w:rFonts w:ascii="Arial Narrow" w:hAnsi="Arial Narrow" w:cstheme="minorHAnsi"/>
          <w:sz w:val="22"/>
          <w:szCs w:val="22"/>
          <w:lang w:val="es-ES"/>
        </w:rPr>
        <w:t xml:space="preserve">la </w:t>
      </w:r>
      <w:r w:rsidRPr="002B5567">
        <w:rPr>
          <w:rFonts w:ascii="Arial Narrow" w:hAnsi="Arial Narrow" w:cstheme="minorHAnsi"/>
          <w:sz w:val="22"/>
          <w:szCs w:val="22"/>
          <w:lang w:val="es-ES"/>
        </w:rPr>
        <w:t xml:space="preserve">colaboración </w:t>
      </w:r>
      <w:r w:rsidR="00374FDF" w:rsidRPr="002B5567">
        <w:rPr>
          <w:rFonts w:ascii="Arial Narrow" w:hAnsi="Arial Narrow" w:cstheme="minorHAnsi"/>
          <w:sz w:val="22"/>
          <w:szCs w:val="22"/>
          <w:lang w:val="es-ES"/>
        </w:rPr>
        <w:t xml:space="preserve">necesaria para asignar este dispositivo en el correspondiente automotor. </w:t>
      </w:r>
      <w:r w:rsidRPr="002B5567">
        <w:rPr>
          <w:rFonts w:ascii="Arial Narrow" w:hAnsi="Arial Narrow" w:cstheme="minorHAnsi"/>
          <w:sz w:val="22"/>
          <w:szCs w:val="22"/>
          <w:lang w:val="es-ES"/>
        </w:rPr>
        <w:t xml:space="preserve">  </w:t>
      </w:r>
    </w:p>
    <w:p w14:paraId="4C7E7FCE" w14:textId="77777777" w:rsidR="00062BCA" w:rsidRPr="002B5567" w:rsidRDefault="00062BCA" w:rsidP="00062BCA">
      <w:pPr>
        <w:ind w:right="57"/>
        <w:jc w:val="both"/>
        <w:rPr>
          <w:rFonts w:ascii="Arial Narrow" w:hAnsi="Arial Narrow" w:cstheme="minorHAnsi"/>
          <w:b/>
          <w:sz w:val="22"/>
          <w:szCs w:val="22"/>
          <w:lang w:val="es-ES"/>
        </w:rPr>
      </w:pPr>
    </w:p>
    <w:p w14:paraId="2BF9D5D5" w14:textId="77777777" w:rsidR="00062BCA" w:rsidRPr="002B5567" w:rsidRDefault="00062BCA" w:rsidP="00062BCA">
      <w:pPr>
        <w:ind w:right="57"/>
        <w:jc w:val="both"/>
        <w:rPr>
          <w:rFonts w:ascii="Arial Narrow" w:hAnsi="Arial Narrow" w:cstheme="minorHAnsi"/>
          <w:sz w:val="22"/>
          <w:szCs w:val="22"/>
          <w:lang w:val="es-ES"/>
        </w:rPr>
      </w:pPr>
      <w:r w:rsidRPr="002B5567">
        <w:rPr>
          <w:rFonts w:ascii="Arial Narrow" w:hAnsi="Arial Narrow" w:cstheme="minorHAnsi"/>
          <w:b/>
          <w:sz w:val="22"/>
          <w:szCs w:val="22"/>
          <w:lang w:val="es-ES"/>
        </w:rPr>
        <w:lastRenderedPageBreak/>
        <w:t>Parágrafo 1:</w:t>
      </w:r>
      <w:r w:rsidRPr="002B5567">
        <w:rPr>
          <w:rFonts w:ascii="Arial Narrow" w:hAnsi="Arial Narrow" w:cstheme="minorHAnsi"/>
          <w:sz w:val="22"/>
          <w:szCs w:val="22"/>
          <w:lang w:val="es-ES"/>
        </w:rPr>
        <w:t xml:space="preserve"> La Terminal proveerá por una primera vez el TAG de manera gratuita, por segunda vez y en adelante; la empresa transportadora deberá asumir el costo del mismo conforme a la tarifa autorizada por la Junta Directiva de La Terminal.</w:t>
      </w:r>
    </w:p>
    <w:p w14:paraId="2A8D179C" w14:textId="77777777" w:rsidR="00062BCA" w:rsidRPr="002B5567" w:rsidRDefault="00062BCA" w:rsidP="00062BCA">
      <w:pPr>
        <w:jc w:val="center"/>
        <w:rPr>
          <w:rFonts w:ascii="Arial Narrow" w:hAnsi="Arial Narrow" w:cstheme="minorHAnsi"/>
          <w:b/>
          <w:sz w:val="22"/>
          <w:szCs w:val="22"/>
        </w:rPr>
      </w:pPr>
    </w:p>
    <w:p w14:paraId="01CF7D3D" w14:textId="77777777" w:rsidR="00062BCA" w:rsidRPr="002B5567" w:rsidRDefault="00062BCA" w:rsidP="00062BCA">
      <w:pPr>
        <w:jc w:val="center"/>
        <w:rPr>
          <w:rFonts w:ascii="Arial Narrow" w:hAnsi="Arial Narrow" w:cstheme="minorHAnsi"/>
          <w:b/>
          <w:sz w:val="22"/>
          <w:szCs w:val="22"/>
        </w:rPr>
      </w:pPr>
      <w:r w:rsidRPr="002B5567">
        <w:rPr>
          <w:rFonts w:ascii="Arial Narrow" w:hAnsi="Arial Narrow" w:cstheme="minorHAnsi"/>
          <w:b/>
          <w:sz w:val="22"/>
          <w:szCs w:val="22"/>
        </w:rPr>
        <w:t>CAPITULO III</w:t>
      </w:r>
    </w:p>
    <w:p w14:paraId="10043E2B" w14:textId="4D0F1EB2" w:rsidR="00062BCA" w:rsidRPr="002B5567" w:rsidRDefault="00062BCA" w:rsidP="00062BCA">
      <w:pPr>
        <w:tabs>
          <w:tab w:val="left" w:pos="0"/>
        </w:tabs>
        <w:ind w:right="57"/>
        <w:jc w:val="center"/>
        <w:rPr>
          <w:rFonts w:ascii="Arial Narrow" w:hAnsi="Arial Narrow" w:cstheme="minorHAnsi"/>
          <w:b/>
          <w:sz w:val="22"/>
          <w:szCs w:val="22"/>
        </w:rPr>
      </w:pPr>
      <w:r w:rsidRPr="002B5567">
        <w:rPr>
          <w:rFonts w:ascii="Arial Narrow" w:hAnsi="Arial Narrow" w:cstheme="minorHAnsi"/>
          <w:b/>
          <w:sz w:val="22"/>
          <w:szCs w:val="22"/>
        </w:rPr>
        <w:t>DEFINICIONES TIEMPOS DE PERMANENCIA</w:t>
      </w:r>
    </w:p>
    <w:p w14:paraId="58197904" w14:textId="77777777" w:rsidR="00303DF9" w:rsidRPr="002B5567" w:rsidRDefault="00303DF9" w:rsidP="00062BCA">
      <w:pPr>
        <w:tabs>
          <w:tab w:val="left" w:pos="0"/>
        </w:tabs>
        <w:ind w:right="57"/>
        <w:jc w:val="center"/>
        <w:rPr>
          <w:rFonts w:ascii="Arial Narrow" w:hAnsi="Arial Narrow" w:cstheme="minorHAnsi"/>
          <w:b/>
          <w:sz w:val="22"/>
          <w:szCs w:val="22"/>
        </w:rPr>
      </w:pPr>
    </w:p>
    <w:p w14:paraId="3E6D1477" w14:textId="2205540A" w:rsidR="00062BCA" w:rsidRPr="002B5567" w:rsidRDefault="00062BCA" w:rsidP="00062BCA">
      <w:pPr>
        <w:tabs>
          <w:tab w:val="left" w:pos="0"/>
        </w:tabs>
        <w:ind w:right="57"/>
        <w:jc w:val="both"/>
        <w:rPr>
          <w:rFonts w:ascii="Arial Narrow" w:hAnsi="Arial Narrow" w:cstheme="minorHAnsi"/>
          <w:b/>
          <w:sz w:val="22"/>
          <w:szCs w:val="22"/>
        </w:rPr>
      </w:pPr>
      <w:r w:rsidRPr="002B5567">
        <w:rPr>
          <w:rFonts w:ascii="Arial Narrow" w:hAnsi="Arial Narrow" w:cstheme="minorHAnsi"/>
          <w:b/>
          <w:sz w:val="22"/>
          <w:szCs w:val="22"/>
        </w:rPr>
        <w:t xml:space="preserve">Artículo 5: </w:t>
      </w:r>
      <w:r w:rsidR="00C70280" w:rsidRPr="002B5567">
        <w:rPr>
          <w:rFonts w:ascii="Arial Narrow" w:hAnsi="Arial Narrow" w:cstheme="minorHAnsi"/>
          <w:b/>
          <w:sz w:val="22"/>
          <w:szCs w:val="22"/>
        </w:rPr>
        <w:t>D</w:t>
      </w:r>
      <w:r w:rsidRPr="002B5567">
        <w:rPr>
          <w:rFonts w:ascii="Arial Narrow" w:hAnsi="Arial Narrow" w:cstheme="minorHAnsi"/>
          <w:b/>
          <w:sz w:val="22"/>
          <w:szCs w:val="22"/>
        </w:rPr>
        <w:t>efinición tiempos de permanencia:</w:t>
      </w:r>
      <w:r w:rsidRPr="002B5567">
        <w:rPr>
          <w:rFonts w:ascii="Arial Narrow" w:hAnsi="Arial Narrow" w:cstheme="minorHAnsi"/>
          <w:sz w:val="22"/>
          <w:szCs w:val="22"/>
        </w:rPr>
        <w:t xml:space="preserve"> Estadía de un vehículo en la zona operativa, que inicia en el momento en que el automotor de una empresa </w:t>
      </w:r>
      <w:r w:rsidR="00E22CD2" w:rsidRPr="002B5567">
        <w:rPr>
          <w:rFonts w:ascii="Arial Narrow" w:hAnsi="Arial Narrow" w:cstheme="minorHAnsi"/>
          <w:sz w:val="22"/>
          <w:szCs w:val="22"/>
        </w:rPr>
        <w:t>transportadora ingresa</w:t>
      </w:r>
      <w:r w:rsidRPr="002B5567">
        <w:rPr>
          <w:rFonts w:ascii="Arial Narrow" w:hAnsi="Arial Narrow" w:cstheme="minorHAnsi"/>
          <w:sz w:val="22"/>
          <w:szCs w:val="22"/>
        </w:rPr>
        <w:t xml:space="preserve"> por la respectiva portería de control de acceso a La Terminal, hasta el momento en que pasa por el puesto de control de salida.</w:t>
      </w:r>
    </w:p>
    <w:p w14:paraId="79B6F863" w14:textId="77777777" w:rsidR="00062BCA" w:rsidRPr="002B5567" w:rsidRDefault="00062BCA" w:rsidP="00062BCA">
      <w:pPr>
        <w:tabs>
          <w:tab w:val="left" w:pos="0"/>
        </w:tabs>
        <w:ind w:right="57"/>
        <w:jc w:val="both"/>
        <w:rPr>
          <w:rFonts w:ascii="Arial Narrow" w:hAnsi="Arial Narrow" w:cstheme="minorHAnsi"/>
          <w:b/>
          <w:sz w:val="22"/>
          <w:szCs w:val="22"/>
        </w:rPr>
      </w:pPr>
    </w:p>
    <w:p w14:paraId="7B63E207" w14:textId="62698A30" w:rsidR="00062BCA" w:rsidRPr="002B5567" w:rsidRDefault="00062BCA" w:rsidP="00062BCA">
      <w:pPr>
        <w:tabs>
          <w:tab w:val="left" w:pos="0"/>
        </w:tabs>
        <w:ind w:right="57"/>
        <w:jc w:val="both"/>
        <w:rPr>
          <w:rFonts w:ascii="Arial Narrow" w:hAnsi="Arial Narrow" w:cstheme="minorHAnsi"/>
          <w:sz w:val="22"/>
          <w:szCs w:val="22"/>
        </w:rPr>
      </w:pPr>
      <w:r w:rsidRPr="002B5567">
        <w:rPr>
          <w:rFonts w:ascii="Arial Narrow" w:hAnsi="Arial Narrow" w:cstheme="minorHAnsi"/>
          <w:b/>
          <w:sz w:val="22"/>
          <w:szCs w:val="22"/>
        </w:rPr>
        <w:t>Artículo 6: Derecho derivado de la tasa de uso:</w:t>
      </w:r>
      <w:r w:rsidRPr="002B5567">
        <w:rPr>
          <w:rFonts w:ascii="Arial Narrow" w:hAnsi="Arial Narrow" w:cstheme="minorHAnsi"/>
          <w:sz w:val="22"/>
          <w:szCs w:val="22"/>
        </w:rPr>
        <w:t xml:space="preserve"> Es el derecho </w:t>
      </w:r>
      <w:r w:rsidR="00046499" w:rsidRPr="002B5567">
        <w:rPr>
          <w:rFonts w:ascii="Arial Narrow" w:hAnsi="Arial Narrow" w:cstheme="minorHAnsi"/>
          <w:sz w:val="22"/>
          <w:szCs w:val="22"/>
        </w:rPr>
        <w:t xml:space="preserve">por el </w:t>
      </w:r>
      <w:r w:rsidR="00E909E1" w:rsidRPr="002B5567">
        <w:rPr>
          <w:rFonts w:ascii="Arial Narrow" w:hAnsi="Arial Narrow" w:cstheme="minorHAnsi"/>
          <w:sz w:val="22"/>
          <w:szCs w:val="22"/>
        </w:rPr>
        <w:t>cual los</w:t>
      </w:r>
      <w:r w:rsidRPr="002B5567">
        <w:rPr>
          <w:rFonts w:ascii="Arial Narrow" w:hAnsi="Arial Narrow" w:cstheme="minorHAnsi"/>
          <w:sz w:val="22"/>
          <w:szCs w:val="22"/>
        </w:rPr>
        <w:t xml:space="preserve"> vehículos </w:t>
      </w:r>
      <w:r w:rsidR="00E909E1" w:rsidRPr="002B5567">
        <w:rPr>
          <w:rFonts w:ascii="Arial Narrow" w:hAnsi="Arial Narrow" w:cstheme="minorHAnsi"/>
          <w:sz w:val="22"/>
          <w:szCs w:val="22"/>
        </w:rPr>
        <w:t>afiliados a</w:t>
      </w:r>
      <w:r w:rsidRPr="002B5567">
        <w:rPr>
          <w:rFonts w:ascii="Arial Narrow" w:hAnsi="Arial Narrow" w:cstheme="minorHAnsi"/>
          <w:sz w:val="22"/>
          <w:szCs w:val="22"/>
        </w:rPr>
        <w:t xml:space="preserve"> las empresas transportadoras pueden permanecer y usar la infraestructura de La Terminal derivado por el pago de la tasa de uso. </w:t>
      </w:r>
    </w:p>
    <w:p w14:paraId="41E30E52" w14:textId="77777777" w:rsidR="00062BCA" w:rsidRPr="002B5567" w:rsidRDefault="00062BCA" w:rsidP="00062BCA">
      <w:pPr>
        <w:ind w:right="57"/>
        <w:jc w:val="both"/>
        <w:rPr>
          <w:rFonts w:ascii="Arial Narrow" w:hAnsi="Arial Narrow" w:cstheme="minorHAnsi"/>
          <w:b/>
          <w:sz w:val="22"/>
          <w:szCs w:val="22"/>
        </w:rPr>
      </w:pPr>
    </w:p>
    <w:p w14:paraId="3EA9294B" w14:textId="2FA250E9" w:rsidR="00062BCA" w:rsidRPr="002B5567" w:rsidRDefault="00062BCA" w:rsidP="00062BCA">
      <w:pPr>
        <w:ind w:right="57"/>
        <w:jc w:val="both"/>
        <w:rPr>
          <w:rFonts w:ascii="Arial Narrow" w:hAnsi="Arial Narrow" w:cstheme="minorHAnsi"/>
          <w:sz w:val="22"/>
          <w:szCs w:val="22"/>
        </w:rPr>
      </w:pPr>
      <w:r w:rsidRPr="002B5567">
        <w:rPr>
          <w:rFonts w:ascii="Arial Narrow" w:hAnsi="Arial Narrow" w:cstheme="minorHAnsi"/>
          <w:b/>
          <w:sz w:val="22"/>
          <w:szCs w:val="22"/>
        </w:rPr>
        <w:t>Artículo 7: Tiempos de permanencia establecidos:</w:t>
      </w:r>
      <w:r w:rsidRPr="002B5567">
        <w:rPr>
          <w:rFonts w:ascii="Arial Narrow" w:hAnsi="Arial Narrow" w:cstheme="minorHAnsi"/>
          <w:sz w:val="22"/>
          <w:szCs w:val="22"/>
        </w:rPr>
        <w:t xml:space="preserve"> Cada área </w:t>
      </w:r>
      <w:r w:rsidR="00046499" w:rsidRPr="002B5567">
        <w:rPr>
          <w:rFonts w:ascii="Arial Narrow" w:hAnsi="Arial Narrow" w:cstheme="minorHAnsi"/>
          <w:sz w:val="22"/>
          <w:szCs w:val="22"/>
        </w:rPr>
        <w:t xml:space="preserve">tendrá estipulado un tiempo máximo de uso conforme a </w:t>
      </w:r>
      <w:r w:rsidR="00E909E1" w:rsidRPr="002B5567">
        <w:rPr>
          <w:rFonts w:ascii="Arial Narrow" w:hAnsi="Arial Narrow" w:cstheme="minorHAnsi"/>
          <w:sz w:val="22"/>
          <w:szCs w:val="22"/>
        </w:rPr>
        <w:t xml:space="preserve">la </w:t>
      </w:r>
      <w:r w:rsidR="00046499" w:rsidRPr="002B5567">
        <w:rPr>
          <w:rFonts w:ascii="Arial Narrow" w:hAnsi="Arial Narrow" w:cstheme="minorHAnsi"/>
          <w:sz w:val="22"/>
          <w:szCs w:val="22"/>
        </w:rPr>
        <w:t>destinación</w:t>
      </w:r>
      <w:r w:rsidR="00E909E1" w:rsidRPr="002B5567">
        <w:rPr>
          <w:rFonts w:ascii="Arial Narrow" w:hAnsi="Arial Narrow" w:cstheme="minorHAnsi"/>
          <w:sz w:val="22"/>
          <w:szCs w:val="22"/>
        </w:rPr>
        <w:t xml:space="preserve"> de uso del área y bajo los siguientes lineamientos. </w:t>
      </w:r>
      <w:r w:rsidRPr="002B5567">
        <w:rPr>
          <w:rFonts w:ascii="Arial Narrow" w:hAnsi="Arial Narrow" w:cstheme="minorHAnsi"/>
          <w:sz w:val="22"/>
          <w:szCs w:val="22"/>
        </w:rPr>
        <w:t xml:space="preserve"> </w:t>
      </w:r>
    </w:p>
    <w:p w14:paraId="7AA2035A" w14:textId="77777777" w:rsidR="00062BCA" w:rsidRPr="002B5567" w:rsidRDefault="00062BCA" w:rsidP="00062BCA">
      <w:pPr>
        <w:ind w:right="57"/>
        <w:jc w:val="both"/>
        <w:rPr>
          <w:rFonts w:ascii="Arial Narrow" w:hAnsi="Arial Narrow" w:cstheme="minorHAnsi"/>
          <w:b/>
          <w:sz w:val="22"/>
          <w:szCs w:val="22"/>
        </w:rPr>
      </w:pPr>
    </w:p>
    <w:p w14:paraId="34677D1F" w14:textId="11D1CA28" w:rsidR="00062BCA" w:rsidRPr="002B5567" w:rsidRDefault="00062BCA" w:rsidP="00FC2497">
      <w:pPr>
        <w:pStyle w:val="Prrafodelista"/>
        <w:numPr>
          <w:ilvl w:val="0"/>
          <w:numId w:val="13"/>
        </w:numPr>
        <w:ind w:right="57"/>
        <w:jc w:val="both"/>
        <w:rPr>
          <w:rFonts w:ascii="Arial Narrow" w:hAnsi="Arial Narrow" w:cstheme="minorHAnsi"/>
          <w:b/>
          <w:sz w:val="22"/>
          <w:szCs w:val="22"/>
        </w:rPr>
      </w:pPr>
      <w:r w:rsidRPr="002B5567">
        <w:rPr>
          <w:rFonts w:ascii="Arial Narrow" w:hAnsi="Arial Narrow" w:cstheme="minorHAnsi"/>
          <w:b/>
          <w:sz w:val="22"/>
          <w:szCs w:val="22"/>
        </w:rPr>
        <w:t xml:space="preserve">TERMINAL SALITRE, </w:t>
      </w:r>
      <w:r w:rsidR="00FC2497" w:rsidRPr="002B5567">
        <w:rPr>
          <w:rFonts w:ascii="Arial Narrow" w:hAnsi="Arial Narrow" w:cstheme="minorHAnsi"/>
          <w:b/>
          <w:sz w:val="22"/>
          <w:szCs w:val="22"/>
        </w:rPr>
        <w:t>RUTAS INTERMUNICIPALES. Aplicarán los siguientes tiempos de permanencia.</w:t>
      </w:r>
      <w:r w:rsidRPr="002B5567">
        <w:rPr>
          <w:rFonts w:ascii="Arial Narrow" w:hAnsi="Arial Narrow" w:cstheme="minorHAnsi"/>
          <w:b/>
          <w:sz w:val="22"/>
          <w:szCs w:val="22"/>
        </w:rPr>
        <w:t xml:space="preserve"> </w:t>
      </w:r>
    </w:p>
    <w:p w14:paraId="0137D79F" w14:textId="77777777" w:rsidR="00062BCA" w:rsidRPr="002B5567" w:rsidRDefault="00062BCA" w:rsidP="00062BCA">
      <w:pPr>
        <w:ind w:right="57"/>
        <w:jc w:val="both"/>
        <w:rPr>
          <w:rFonts w:ascii="Arial Narrow" w:hAnsi="Arial Narrow" w:cstheme="minorHAnsi"/>
          <w:sz w:val="22"/>
          <w:szCs w:val="22"/>
        </w:rPr>
      </w:pPr>
    </w:p>
    <w:p w14:paraId="79F7FB57" w14:textId="790ADAFE" w:rsidR="00062BCA" w:rsidRPr="002B5567" w:rsidRDefault="00062BCA" w:rsidP="0099395A">
      <w:pPr>
        <w:pStyle w:val="Prrafodelista"/>
        <w:numPr>
          <w:ilvl w:val="0"/>
          <w:numId w:val="12"/>
        </w:numPr>
        <w:overflowPunct/>
        <w:autoSpaceDE/>
        <w:autoSpaceDN/>
        <w:adjustRightInd/>
        <w:spacing w:after="160" w:line="259" w:lineRule="auto"/>
        <w:ind w:right="57"/>
        <w:jc w:val="both"/>
        <w:textAlignment w:val="auto"/>
        <w:rPr>
          <w:rFonts w:ascii="Arial Narrow" w:hAnsi="Arial Narrow" w:cstheme="minorHAnsi"/>
          <w:sz w:val="22"/>
          <w:szCs w:val="22"/>
        </w:rPr>
      </w:pPr>
      <w:r w:rsidRPr="002B5567">
        <w:rPr>
          <w:rFonts w:ascii="Arial Narrow" w:hAnsi="Arial Narrow" w:cstheme="minorHAnsi"/>
          <w:sz w:val="22"/>
          <w:szCs w:val="22"/>
        </w:rPr>
        <w:t xml:space="preserve">Pista descenso: </w:t>
      </w:r>
      <w:r w:rsidR="00E909E1" w:rsidRPr="002B5567">
        <w:rPr>
          <w:rFonts w:ascii="Arial Narrow" w:hAnsi="Arial Narrow" w:cstheme="minorHAnsi"/>
          <w:sz w:val="22"/>
          <w:szCs w:val="22"/>
        </w:rPr>
        <w:t xml:space="preserve">Quince </w:t>
      </w:r>
      <w:r w:rsidRPr="002B5567">
        <w:rPr>
          <w:rFonts w:ascii="Arial Narrow" w:hAnsi="Arial Narrow" w:cstheme="minorHAnsi"/>
          <w:sz w:val="22"/>
          <w:szCs w:val="22"/>
        </w:rPr>
        <w:t>(15) minutos</w:t>
      </w:r>
    </w:p>
    <w:p w14:paraId="397232F7" w14:textId="77777777" w:rsidR="00062BCA" w:rsidRPr="002B5567" w:rsidRDefault="00062BCA" w:rsidP="0099395A">
      <w:pPr>
        <w:pStyle w:val="Prrafodelista"/>
        <w:numPr>
          <w:ilvl w:val="0"/>
          <w:numId w:val="10"/>
        </w:numPr>
        <w:overflowPunct/>
        <w:autoSpaceDE/>
        <w:autoSpaceDN/>
        <w:adjustRightInd/>
        <w:spacing w:after="160" w:line="259" w:lineRule="auto"/>
        <w:ind w:right="57"/>
        <w:jc w:val="both"/>
        <w:textAlignment w:val="auto"/>
        <w:rPr>
          <w:rFonts w:ascii="Arial Narrow" w:hAnsi="Arial Narrow" w:cstheme="minorHAnsi"/>
          <w:sz w:val="22"/>
          <w:szCs w:val="22"/>
        </w:rPr>
      </w:pPr>
      <w:r w:rsidRPr="002B5567">
        <w:rPr>
          <w:rFonts w:ascii="Arial Narrow" w:hAnsi="Arial Narrow" w:cstheme="minorHAnsi"/>
          <w:sz w:val="22"/>
          <w:szCs w:val="22"/>
        </w:rPr>
        <w:t>Zona encomiendas: Treinta (30) minutos</w:t>
      </w:r>
    </w:p>
    <w:p w14:paraId="6D19F908" w14:textId="77777777" w:rsidR="00062BCA" w:rsidRPr="002B5567" w:rsidRDefault="00062BCA" w:rsidP="0099395A">
      <w:pPr>
        <w:pStyle w:val="Prrafodelista"/>
        <w:numPr>
          <w:ilvl w:val="0"/>
          <w:numId w:val="10"/>
        </w:numPr>
        <w:overflowPunct/>
        <w:autoSpaceDE/>
        <w:autoSpaceDN/>
        <w:adjustRightInd/>
        <w:spacing w:after="160" w:line="259" w:lineRule="auto"/>
        <w:ind w:right="57"/>
        <w:jc w:val="both"/>
        <w:textAlignment w:val="auto"/>
        <w:rPr>
          <w:rFonts w:ascii="Arial Narrow" w:hAnsi="Arial Narrow" w:cstheme="minorHAnsi"/>
          <w:sz w:val="22"/>
          <w:szCs w:val="22"/>
        </w:rPr>
      </w:pPr>
      <w:r w:rsidRPr="002B5567">
        <w:rPr>
          <w:rFonts w:ascii="Arial Narrow" w:hAnsi="Arial Narrow" w:cstheme="minorHAnsi"/>
          <w:sz w:val="22"/>
          <w:szCs w:val="22"/>
        </w:rPr>
        <w:t>Módulo de excretas: Quince (15) minutos</w:t>
      </w:r>
    </w:p>
    <w:p w14:paraId="187396CE" w14:textId="745E2794" w:rsidR="00062BCA" w:rsidRPr="002B5567" w:rsidRDefault="00062BCA" w:rsidP="0099395A">
      <w:pPr>
        <w:pStyle w:val="Prrafodelista"/>
        <w:numPr>
          <w:ilvl w:val="0"/>
          <w:numId w:val="10"/>
        </w:numPr>
        <w:overflowPunct/>
        <w:autoSpaceDE/>
        <w:autoSpaceDN/>
        <w:adjustRightInd/>
        <w:spacing w:after="160" w:line="259" w:lineRule="auto"/>
        <w:ind w:right="57"/>
        <w:jc w:val="both"/>
        <w:textAlignment w:val="auto"/>
        <w:rPr>
          <w:rFonts w:ascii="Arial Narrow" w:hAnsi="Arial Narrow" w:cstheme="minorHAnsi"/>
          <w:sz w:val="22"/>
          <w:szCs w:val="22"/>
        </w:rPr>
      </w:pPr>
      <w:r w:rsidRPr="002B5567">
        <w:rPr>
          <w:rFonts w:ascii="Arial Narrow" w:hAnsi="Arial Narrow" w:cstheme="minorHAnsi"/>
          <w:sz w:val="22"/>
          <w:szCs w:val="22"/>
        </w:rPr>
        <w:t>Es</w:t>
      </w:r>
      <w:r w:rsidR="0008797C">
        <w:rPr>
          <w:rFonts w:ascii="Arial Narrow" w:hAnsi="Arial Narrow" w:cstheme="minorHAnsi"/>
          <w:sz w:val="22"/>
          <w:szCs w:val="22"/>
        </w:rPr>
        <w:t>pacios</w:t>
      </w:r>
      <w:r w:rsidRPr="002B5567">
        <w:rPr>
          <w:rFonts w:ascii="Arial Narrow" w:hAnsi="Arial Narrow" w:cstheme="minorHAnsi"/>
          <w:sz w:val="22"/>
          <w:szCs w:val="22"/>
        </w:rPr>
        <w:t xml:space="preserve"> temporal</w:t>
      </w:r>
      <w:r w:rsidR="00E909E1" w:rsidRPr="002B5567">
        <w:rPr>
          <w:rFonts w:ascii="Arial Narrow" w:hAnsi="Arial Narrow" w:cstheme="minorHAnsi"/>
          <w:sz w:val="22"/>
          <w:szCs w:val="22"/>
        </w:rPr>
        <w:t>es</w:t>
      </w:r>
      <w:r w:rsidRPr="002B5567">
        <w:rPr>
          <w:rFonts w:ascii="Arial Narrow" w:hAnsi="Arial Narrow" w:cstheme="minorHAnsi"/>
          <w:sz w:val="22"/>
          <w:szCs w:val="22"/>
        </w:rPr>
        <w:t>: Sesenta (60) minutos</w:t>
      </w:r>
    </w:p>
    <w:p w14:paraId="256D09B8" w14:textId="77777777" w:rsidR="00062BCA" w:rsidRPr="002B5567" w:rsidRDefault="00062BCA" w:rsidP="0099395A">
      <w:pPr>
        <w:pStyle w:val="Prrafodelista"/>
        <w:numPr>
          <w:ilvl w:val="0"/>
          <w:numId w:val="10"/>
        </w:numPr>
        <w:overflowPunct/>
        <w:autoSpaceDE/>
        <w:autoSpaceDN/>
        <w:adjustRightInd/>
        <w:spacing w:after="160" w:line="259" w:lineRule="auto"/>
        <w:ind w:right="57"/>
        <w:jc w:val="both"/>
        <w:textAlignment w:val="auto"/>
        <w:rPr>
          <w:rFonts w:ascii="Arial Narrow" w:hAnsi="Arial Narrow" w:cstheme="minorHAnsi"/>
          <w:sz w:val="22"/>
          <w:szCs w:val="22"/>
        </w:rPr>
      </w:pPr>
      <w:r w:rsidRPr="002B5567">
        <w:rPr>
          <w:rFonts w:ascii="Arial Narrow" w:hAnsi="Arial Narrow" w:cstheme="minorHAnsi"/>
          <w:sz w:val="22"/>
          <w:szCs w:val="22"/>
        </w:rPr>
        <w:t xml:space="preserve">Ascenso de pasajeros: Veinte (20) minutos </w:t>
      </w:r>
    </w:p>
    <w:p w14:paraId="631AAA1D" w14:textId="77777777" w:rsidR="00062BCA" w:rsidRPr="002B5567" w:rsidRDefault="00062BCA" w:rsidP="0099395A">
      <w:pPr>
        <w:pStyle w:val="Prrafodelista"/>
        <w:numPr>
          <w:ilvl w:val="0"/>
          <w:numId w:val="10"/>
        </w:numPr>
        <w:overflowPunct/>
        <w:autoSpaceDE/>
        <w:autoSpaceDN/>
        <w:adjustRightInd/>
        <w:spacing w:after="160" w:line="259" w:lineRule="auto"/>
        <w:ind w:right="57"/>
        <w:jc w:val="both"/>
        <w:textAlignment w:val="auto"/>
        <w:rPr>
          <w:rFonts w:ascii="Arial Narrow" w:hAnsi="Arial Narrow" w:cstheme="minorHAnsi"/>
          <w:sz w:val="22"/>
          <w:szCs w:val="22"/>
        </w:rPr>
      </w:pPr>
      <w:r w:rsidRPr="002B5567">
        <w:rPr>
          <w:rFonts w:ascii="Arial Narrow" w:hAnsi="Arial Narrow" w:cstheme="minorHAnsi"/>
          <w:sz w:val="22"/>
          <w:szCs w:val="22"/>
        </w:rPr>
        <w:t xml:space="preserve">Desplazamientos en vías: Veinte (20) minutos </w:t>
      </w:r>
    </w:p>
    <w:p w14:paraId="525ADA29" w14:textId="56E90ECB" w:rsidR="00E909E1" w:rsidRPr="002B5567" w:rsidRDefault="00062BCA" w:rsidP="009A408A">
      <w:pPr>
        <w:pStyle w:val="Prrafodelista"/>
        <w:overflowPunct/>
        <w:autoSpaceDE/>
        <w:autoSpaceDN/>
        <w:adjustRightInd/>
        <w:spacing w:after="160" w:line="259" w:lineRule="auto"/>
        <w:ind w:right="57"/>
        <w:jc w:val="both"/>
        <w:textAlignment w:val="auto"/>
        <w:rPr>
          <w:rFonts w:ascii="Arial Narrow" w:hAnsi="Arial Narrow" w:cstheme="minorHAnsi"/>
          <w:sz w:val="22"/>
          <w:szCs w:val="22"/>
        </w:rPr>
      </w:pPr>
      <w:r w:rsidRPr="002B5567">
        <w:rPr>
          <w:rFonts w:ascii="Arial Narrow" w:hAnsi="Arial Narrow" w:cstheme="minorHAnsi"/>
          <w:sz w:val="22"/>
          <w:szCs w:val="22"/>
        </w:rPr>
        <w:t>Controles de la Policía Carreteras: Veinte (20) minutos</w:t>
      </w:r>
    </w:p>
    <w:p w14:paraId="45E955BE" w14:textId="77777777" w:rsidR="00FC2497" w:rsidRPr="002B5567" w:rsidRDefault="00FC2497" w:rsidP="009A408A">
      <w:pPr>
        <w:pStyle w:val="Prrafodelista"/>
        <w:overflowPunct/>
        <w:autoSpaceDE/>
        <w:autoSpaceDN/>
        <w:adjustRightInd/>
        <w:spacing w:after="160" w:line="259" w:lineRule="auto"/>
        <w:ind w:right="57"/>
        <w:jc w:val="both"/>
        <w:textAlignment w:val="auto"/>
        <w:rPr>
          <w:rFonts w:ascii="Arial Narrow" w:hAnsi="Arial Narrow" w:cstheme="minorHAnsi"/>
          <w:sz w:val="22"/>
          <w:szCs w:val="22"/>
        </w:rPr>
      </w:pPr>
    </w:p>
    <w:p w14:paraId="55C17B51" w14:textId="4C348CE0" w:rsidR="00062BCA" w:rsidRPr="002B5567" w:rsidRDefault="00E909E1" w:rsidP="00FC2497">
      <w:pPr>
        <w:pStyle w:val="Prrafodelista"/>
        <w:numPr>
          <w:ilvl w:val="0"/>
          <w:numId w:val="13"/>
        </w:numPr>
        <w:overflowPunct/>
        <w:autoSpaceDE/>
        <w:autoSpaceDN/>
        <w:adjustRightInd/>
        <w:spacing w:after="160" w:line="259" w:lineRule="auto"/>
        <w:ind w:right="57"/>
        <w:jc w:val="both"/>
        <w:textAlignment w:val="auto"/>
        <w:rPr>
          <w:rFonts w:ascii="Arial Narrow" w:hAnsi="Arial Narrow" w:cstheme="minorHAnsi"/>
          <w:b/>
          <w:sz w:val="22"/>
          <w:szCs w:val="22"/>
        </w:rPr>
      </w:pPr>
      <w:r w:rsidRPr="002B5567">
        <w:rPr>
          <w:rFonts w:ascii="Arial Narrow" w:hAnsi="Arial Narrow" w:cstheme="minorHAnsi"/>
          <w:b/>
          <w:sz w:val="22"/>
          <w:szCs w:val="22"/>
        </w:rPr>
        <w:t>RUTAS DE INFLUENCIA (</w:t>
      </w:r>
      <w:r w:rsidR="009A408A" w:rsidRPr="002B5567">
        <w:rPr>
          <w:rFonts w:ascii="Arial Narrow" w:hAnsi="Arial Narrow" w:cstheme="minorHAnsi"/>
          <w:b/>
          <w:sz w:val="22"/>
          <w:szCs w:val="22"/>
        </w:rPr>
        <w:t>SALITRE, TERMINAL SATÉLITE NORTE, TERMINAL SATÉLITE SUR</w:t>
      </w:r>
      <w:r w:rsidRPr="002B5567">
        <w:rPr>
          <w:rFonts w:ascii="Arial Narrow" w:hAnsi="Arial Narrow" w:cstheme="minorHAnsi"/>
          <w:b/>
          <w:sz w:val="22"/>
          <w:szCs w:val="22"/>
        </w:rPr>
        <w:t xml:space="preserve">), </w:t>
      </w:r>
      <w:r w:rsidR="00FC2497" w:rsidRPr="002B5567">
        <w:rPr>
          <w:rFonts w:ascii="Arial Narrow" w:hAnsi="Arial Narrow" w:cstheme="minorHAnsi"/>
          <w:b/>
          <w:sz w:val="22"/>
          <w:szCs w:val="22"/>
        </w:rPr>
        <w:t>los tiempos serán</w:t>
      </w:r>
      <w:r w:rsidRPr="002B5567">
        <w:rPr>
          <w:rFonts w:ascii="Arial Narrow" w:hAnsi="Arial Narrow" w:cstheme="minorHAnsi"/>
          <w:b/>
          <w:sz w:val="22"/>
          <w:szCs w:val="22"/>
        </w:rPr>
        <w:t xml:space="preserve">: </w:t>
      </w:r>
    </w:p>
    <w:p w14:paraId="0417333E" w14:textId="77777777" w:rsidR="000C3FE9" w:rsidRPr="002B5567" w:rsidRDefault="000C3FE9" w:rsidP="000C3FE9">
      <w:pPr>
        <w:pStyle w:val="Prrafodelista"/>
        <w:overflowPunct/>
        <w:autoSpaceDE/>
        <w:autoSpaceDN/>
        <w:adjustRightInd/>
        <w:spacing w:after="160" w:line="259" w:lineRule="auto"/>
        <w:ind w:right="57"/>
        <w:jc w:val="both"/>
        <w:textAlignment w:val="auto"/>
        <w:rPr>
          <w:rFonts w:ascii="Arial Narrow" w:hAnsi="Arial Narrow" w:cstheme="minorHAnsi"/>
          <w:sz w:val="22"/>
          <w:szCs w:val="22"/>
        </w:rPr>
      </w:pPr>
    </w:p>
    <w:p w14:paraId="7AA4C789" w14:textId="21C7ABD1" w:rsidR="00062BCA" w:rsidRPr="002B5567" w:rsidRDefault="00062BCA" w:rsidP="0099395A">
      <w:pPr>
        <w:pStyle w:val="Prrafodelista"/>
        <w:numPr>
          <w:ilvl w:val="0"/>
          <w:numId w:val="11"/>
        </w:numPr>
        <w:overflowPunct/>
        <w:autoSpaceDE/>
        <w:autoSpaceDN/>
        <w:adjustRightInd/>
        <w:spacing w:after="160" w:line="259" w:lineRule="auto"/>
        <w:ind w:right="57"/>
        <w:jc w:val="both"/>
        <w:textAlignment w:val="auto"/>
        <w:rPr>
          <w:rFonts w:ascii="Arial Narrow" w:hAnsi="Arial Narrow" w:cstheme="minorHAnsi"/>
          <w:sz w:val="22"/>
          <w:szCs w:val="22"/>
        </w:rPr>
      </w:pPr>
      <w:r w:rsidRPr="002B5567">
        <w:rPr>
          <w:rFonts w:ascii="Arial Narrow" w:hAnsi="Arial Narrow" w:cstheme="minorHAnsi"/>
          <w:sz w:val="22"/>
          <w:szCs w:val="22"/>
        </w:rPr>
        <w:t>Pista descenso: Cinco (5) minutos</w:t>
      </w:r>
    </w:p>
    <w:p w14:paraId="1E87CF4D" w14:textId="0B7903D3" w:rsidR="00062BCA" w:rsidRPr="002B5567" w:rsidRDefault="00062BCA" w:rsidP="0099395A">
      <w:pPr>
        <w:pStyle w:val="Prrafodelista"/>
        <w:numPr>
          <w:ilvl w:val="0"/>
          <w:numId w:val="11"/>
        </w:numPr>
        <w:overflowPunct/>
        <w:autoSpaceDE/>
        <w:autoSpaceDN/>
        <w:adjustRightInd/>
        <w:spacing w:after="160" w:line="259" w:lineRule="auto"/>
        <w:ind w:right="57"/>
        <w:jc w:val="both"/>
        <w:textAlignment w:val="auto"/>
        <w:rPr>
          <w:rFonts w:ascii="Arial Narrow" w:hAnsi="Arial Narrow" w:cstheme="minorHAnsi"/>
          <w:sz w:val="22"/>
          <w:szCs w:val="22"/>
        </w:rPr>
      </w:pPr>
      <w:r w:rsidRPr="002B5567">
        <w:rPr>
          <w:rFonts w:ascii="Arial Narrow" w:hAnsi="Arial Narrow" w:cstheme="minorHAnsi"/>
          <w:sz w:val="22"/>
          <w:szCs w:val="22"/>
        </w:rPr>
        <w:t>Es</w:t>
      </w:r>
      <w:r w:rsidR="0008797C">
        <w:rPr>
          <w:rFonts w:ascii="Arial Narrow" w:hAnsi="Arial Narrow" w:cstheme="minorHAnsi"/>
          <w:sz w:val="22"/>
          <w:szCs w:val="22"/>
        </w:rPr>
        <w:t>pacios</w:t>
      </w:r>
      <w:r w:rsidRPr="002B5567">
        <w:rPr>
          <w:rFonts w:ascii="Arial Narrow" w:hAnsi="Arial Narrow" w:cstheme="minorHAnsi"/>
          <w:sz w:val="22"/>
          <w:szCs w:val="22"/>
        </w:rPr>
        <w:t xml:space="preserve"> temporal</w:t>
      </w:r>
      <w:r w:rsidR="0008797C">
        <w:rPr>
          <w:rFonts w:ascii="Arial Narrow" w:hAnsi="Arial Narrow" w:cstheme="minorHAnsi"/>
          <w:sz w:val="22"/>
          <w:szCs w:val="22"/>
        </w:rPr>
        <w:t>es</w:t>
      </w:r>
      <w:r w:rsidRPr="002B5567">
        <w:rPr>
          <w:rFonts w:ascii="Arial Narrow" w:hAnsi="Arial Narrow" w:cstheme="minorHAnsi"/>
          <w:sz w:val="22"/>
          <w:szCs w:val="22"/>
        </w:rPr>
        <w:t>: Die</w:t>
      </w:r>
      <w:r w:rsidR="0008797C">
        <w:rPr>
          <w:rFonts w:ascii="Arial Narrow" w:hAnsi="Arial Narrow" w:cstheme="minorHAnsi"/>
          <w:sz w:val="22"/>
          <w:szCs w:val="22"/>
        </w:rPr>
        <w:t>z</w:t>
      </w:r>
      <w:r w:rsidRPr="002B5567">
        <w:rPr>
          <w:rFonts w:ascii="Arial Narrow" w:hAnsi="Arial Narrow" w:cstheme="minorHAnsi"/>
          <w:sz w:val="22"/>
          <w:szCs w:val="22"/>
        </w:rPr>
        <w:t xml:space="preserve"> (10) minutos</w:t>
      </w:r>
    </w:p>
    <w:p w14:paraId="5B28929D" w14:textId="77777777" w:rsidR="00062BCA" w:rsidRPr="002B5567" w:rsidRDefault="00062BCA" w:rsidP="0099395A">
      <w:pPr>
        <w:pStyle w:val="Prrafodelista"/>
        <w:numPr>
          <w:ilvl w:val="0"/>
          <w:numId w:val="11"/>
        </w:numPr>
        <w:overflowPunct/>
        <w:autoSpaceDE/>
        <w:autoSpaceDN/>
        <w:adjustRightInd/>
        <w:spacing w:after="160" w:line="259" w:lineRule="auto"/>
        <w:ind w:right="57"/>
        <w:jc w:val="both"/>
        <w:textAlignment w:val="auto"/>
        <w:rPr>
          <w:rFonts w:ascii="Arial Narrow" w:hAnsi="Arial Narrow" w:cstheme="minorHAnsi"/>
          <w:sz w:val="22"/>
          <w:szCs w:val="22"/>
        </w:rPr>
      </w:pPr>
      <w:r w:rsidRPr="002B5567">
        <w:rPr>
          <w:rFonts w:ascii="Arial Narrow" w:hAnsi="Arial Narrow" w:cstheme="minorHAnsi"/>
          <w:sz w:val="22"/>
          <w:szCs w:val="22"/>
        </w:rPr>
        <w:lastRenderedPageBreak/>
        <w:t xml:space="preserve">Ascenso de pasajeros Cinco (5) minutos </w:t>
      </w:r>
    </w:p>
    <w:p w14:paraId="3E8D827A" w14:textId="1F4598A4" w:rsidR="00062BCA" w:rsidRPr="002B5567" w:rsidRDefault="00062BCA" w:rsidP="0099395A">
      <w:pPr>
        <w:pStyle w:val="Prrafodelista"/>
        <w:numPr>
          <w:ilvl w:val="0"/>
          <w:numId w:val="11"/>
        </w:numPr>
        <w:overflowPunct/>
        <w:autoSpaceDE/>
        <w:autoSpaceDN/>
        <w:adjustRightInd/>
        <w:spacing w:after="160" w:line="259" w:lineRule="auto"/>
        <w:ind w:right="57"/>
        <w:jc w:val="both"/>
        <w:textAlignment w:val="auto"/>
        <w:rPr>
          <w:rFonts w:ascii="Arial Narrow" w:hAnsi="Arial Narrow" w:cstheme="minorHAnsi"/>
          <w:sz w:val="22"/>
          <w:szCs w:val="22"/>
        </w:rPr>
      </w:pPr>
      <w:r w:rsidRPr="002B5567">
        <w:rPr>
          <w:rFonts w:ascii="Arial Narrow" w:hAnsi="Arial Narrow" w:cstheme="minorHAnsi"/>
          <w:sz w:val="22"/>
          <w:szCs w:val="22"/>
        </w:rPr>
        <w:t xml:space="preserve">Controles de la Policía Carreteras: Diez (10) minutos </w:t>
      </w:r>
    </w:p>
    <w:p w14:paraId="4BFD7E74" w14:textId="77777777" w:rsidR="00FC2497" w:rsidRPr="002B5567" w:rsidRDefault="00FC2497" w:rsidP="00FC2497">
      <w:pPr>
        <w:pStyle w:val="Prrafodelista"/>
        <w:overflowPunct/>
        <w:autoSpaceDE/>
        <w:autoSpaceDN/>
        <w:adjustRightInd/>
        <w:spacing w:after="160" w:line="259" w:lineRule="auto"/>
        <w:ind w:right="57"/>
        <w:jc w:val="both"/>
        <w:textAlignment w:val="auto"/>
        <w:rPr>
          <w:rFonts w:ascii="Arial Narrow" w:hAnsi="Arial Narrow" w:cstheme="minorHAnsi"/>
          <w:sz w:val="22"/>
          <w:szCs w:val="22"/>
        </w:rPr>
      </w:pPr>
    </w:p>
    <w:p w14:paraId="55D35C4F" w14:textId="5B7463EB" w:rsidR="00062BCA" w:rsidRPr="002B5567" w:rsidRDefault="00062BCA" w:rsidP="00FC2497">
      <w:pPr>
        <w:pStyle w:val="Prrafodelista"/>
        <w:numPr>
          <w:ilvl w:val="0"/>
          <w:numId w:val="13"/>
        </w:numPr>
        <w:ind w:right="57"/>
        <w:jc w:val="both"/>
        <w:rPr>
          <w:rFonts w:ascii="Arial Narrow" w:hAnsi="Arial Narrow" w:cstheme="minorHAnsi"/>
          <w:b/>
          <w:sz w:val="22"/>
          <w:szCs w:val="22"/>
        </w:rPr>
      </w:pPr>
      <w:r w:rsidRPr="002B5567">
        <w:rPr>
          <w:rFonts w:ascii="Arial Narrow" w:hAnsi="Arial Narrow" w:cstheme="minorHAnsi"/>
          <w:b/>
          <w:sz w:val="22"/>
          <w:szCs w:val="22"/>
        </w:rPr>
        <w:t xml:space="preserve">PARA LAS </w:t>
      </w:r>
      <w:r w:rsidRPr="002B5567">
        <w:rPr>
          <w:rFonts w:ascii="Arial Narrow" w:hAnsi="Arial Narrow" w:cstheme="minorHAnsi"/>
          <w:b/>
          <w:sz w:val="22"/>
          <w:szCs w:val="22"/>
          <w:lang w:val="es-ES"/>
        </w:rPr>
        <w:t>TERMINALES SATÉLITES PERIFÉRICAS</w:t>
      </w:r>
      <w:r w:rsidR="00FC2497" w:rsidRPr="002B5567">
        <w:rPr>
          <w:rFonts w:ascii="Arial Narrow" w:hAnsi="Arial Narrow" w:cstheme="minorHAnsi"/>
          <w:b/>
          <w:sz w:val="22"/>
          <w:szCs w:val="22"/>
          <w:lang w:val="es-ES"/>
        </w:rPr>
        <w:t xml:space="preserve"> </w:t>
      </w:r>
      <w:r w:rsidRPr="002B5567">
        <w:rPr>
          <w:rFonts w:ascii="Arial Narrow" w:hAnsi="Arial Narrow" w:cstheme="minorHAnsi"/>
          <w:b/>
          <w:sz w:val="22"/>
          <w:szCs w:val="22"/>
          <w:lang w:val="es-ES"/>
        </w:rPr>
        <w:t>NORTE</w:t>
      </w:r>
      <w:r w:rsidR="00FC2497" w:rsidRPr="002B5567">
        <w:rPr>
          <w:rFonts w:ascii="Arial Narrow" w:hAnsi="Arial Narrow" w:cstheme="minorHAnsi"/>
          <w:b/>
          <w:sz w:val="22"/>
          <w:szCs w:val="22"/>
          <w:lang w:val="es-ES"/>
        </w:rPr>
        <w:t xml:space="preserve"> Y </w:t>
      </w:r>
      <w:r w:rsidRPr="002B5567">
        <w:rPr>
          <w:rFonts w:ascii="Arial Narrow" w:hAnsi="Arial Narrow" w:cstheme="minorHAnsi"/>
          <w:b/>
          <w:sz w:val="22"/>
          <w:szCs w:val="22"/>
          <w:lang w:val="es-ES"/>
        </w:rPr>
        <w:t xml:space="preserve">SUR </w:t>
      </w:r>
      <w:r w:rsidR="00FC2497" w:rsidRPr="002B5567">
        <w:rPr>
          <w:rFonts w:ascii="Arial Narrow" w:hAnsi="Arial Narrow" w:cstheme="minorHAnsi"/>
          <w:b/>
          <w:sz w:val="22"/>
          <w:szCs w:val="22"/>
          <w:lang w:val="es-ES"/>
        </w:rPr>
        <w:t xml:space="preserve">Y AQUELLAS QUE A FUTURO SE ADECUEN O SEAN ADMINISTRADAS POR LA SOCIEDAD TERMINAL DE TRANSPORTE SA, </w:t>
      </w:r>
      <w:r w:rsidRPr="002B5567">
        <w:rPr>
          <w:rFonts w:ascii="Arial Narrow" w:hAnsi="Arial Narrow" w:cstheme="minorHAnsi"/>
          <w:b/>
          <w:sz w:val="22"/>
          <w:szCs w:val="22"/>
        </w:rPr>
        <w:t xml:space="preserve">APLICARÁN LOS </w:t>
      </w:r>
      <w:r w:rsidR="00FC2497" w:rsidRPr="002B5567">
        <w:rPr>
          <w:rFonts w:ascii="Arial Narrow" w:hAnsi="Arial Narrow" w:cstheme="minorHAnsi"/>
          <w:b/>
          <w:sz w:val="22"/>
          <w:szCs w:val="22"/>
        </w:rPr>
        <w:t xml:space="preserve">SIGUIENTES </w:t>
      </w:r>
      <w:r w:rsidRPr="002B5567">
        <w:rPr>
          <w:rFonts w:ascii="Arial Narrow" w:hAnsi="Arial Narrow" w:cstheme="minorHAnsi"/>
          <w:b/>
          <w:sz w:val="22"/>
          <w:szCs w:val="22"/>
        </w:rPr>
        <w:t xml:space="preserve">TIEMPOS ASÍ: </w:t>
      </w:r>
    </w:p>
    <w:p w14:paraId="2889224F" w14:textId="77777777" w:rsidR="00062BCA" w:rsidRPr="002B5567" w:rsidRDefault="00062BCA" w:rsidP="00062BCA">
      <w:pPr>
        <w:ind w:right="57"/>
        <w:jc w:val="both"/>
        <w:rPr>
          <w:rFonts w:ascii="Arial Narrow" w:hAnsi="Arial Narrow" w:cstheme="minorHAnsi"/>
          <w:sz w:val="22"/>
          <w:szCs w:val="22"/>
        </w:rPr>
      </w:pPr>
    </w:p>
    <w:p w14:paraId="2760E8C7" w14:textId="72C50C81" w:rsidR="00062BCA" w:rsidRPr="002B5567" w:rsidRDefault="000C3FE9" w:rsidP="0099395A">
      <w:pPr>
        <w:pStyle w:val="Prrafodelista"/>
        <w:numPr>
          <w:ilvl w:val="0"/>
          <w:numId w:val="9"/>
        </w:numPr>
        <w:overflowPunct/>
        <w:autoSpaceDE/>
        <w:autoSpaceDN/>
        <w:adjustRightInd/>
        <w:spacing w:after="160" w:line="259" w:lineRule="auto"/>
        <w:ind w:right="57"/>
        <w:jc w:val="both"/>
        <w:textAlignment w:val="auto"/>
        <w:rPr>
          <w:rFonts w:ascii="Arial Narrow" w:hAnsi="Arial Narrow" w:cstheme="minorHAnsi"/>
          <w:sz w:val="22"/>
          <w:szCs w:val="22"/>
        </w:rPr>
      </w:pPr>
      <w:r w:rsidRPr="002B5567">
        <w:rPr>
          <w:rFonts w:ascii="Arial Narrow" w:hAnsi="Arial Narrow" w:cstheme="minorHAnsi"/>
          <w:sz w:val="22"/>
          <w:szCs w:val="22"/>
        </w:rPr>
        <w:t>Es</w:t>
      </w:r>
      <w:r w:rsidR="0008797C">
        <w:rPr>
          <w:rFonts w:ascii="Arial Narrow" w:hAnsi="Arial Narrow" w:cstheme="minorHAnsi"/>
          <w:sz w:val="22"/>
          <w:szCs w:val="22"/>
        </w:rPr>
        <w:t>pacios</w:t>
      </w:r>
      <w:r w:rsidRPr="002B5567">
        <w:rPr>
          <w:rFonts w:ascii="Arial Narrow" w:hAnsi="Arial Narrow" w:cstheme="minorHAnsi"/>
          <w:sz w:val="22"/>
          <w:szCs w:val="22"/>
        </w:rPr>
        <w:t xml:space="preserve"> temporales</w:t>
      </w:r>
      <w:r w:rsidR="00062BCA" w:rsidRPr="002B5567">
        <w:rPr>
          <w:rFonts w:ascii="Arial Narrow" w:hAnsi="Arial Narrow" w:cstheme="minorHAnsi"/>
          <w:sz w:val="22"/>
          <w:szCs w:val="22"/>
        </w:rPr>
        <w:t>: Treinta (30) minutos</w:t>
      </w:r>
    </w:p>
    <w:p w14:paraId="4BCED88F" w14:textId="77777777" w:rsidR="00062BCA" w:rsidRPr="002B5567" w:rsidRDefault="00062BCA" w:rsidP="0099395A">
      <w:pPr>
        <w:pStyle w:val="Prrafodelista"/>
        <w:numPr>
          <w:ilvl w:val="0"/>
          <w:numId w:val="9"/>
        </w:numPr>
        <w:overflowPunct/>
        <w:autoSpaceDE/>
        <w:autoSpaceDN/>
        <w:adjustRightInd/>
        <w:spacing w:after="160" w:line="259" w:lineRule="auto"/>
        <w:ind w:right="57"/>
        <w:jc w:val="both"/>
        <w:textAlignment w:val="auto"/>
        <w:rPr>
          <w:rFonts w:ascii="Arial Narrow" w:hAnsi="Arial Narrow" w:cstheme="minorHAnsi"/>
          <w:sz w:val="22"/>
          <w:szCs w:val="22"/>
        </w:rPr>
      </w:pPr>
      <w:r w:rsidRPr="002B5567">
        <w:rPr>
          <w:rFonts w:ascii="Arial Narrow" w:hAnsi="Arial Narrow" w:cstheme="minorHAnsi"/>
          <w:sz w:val="22"/>
          <w:szCs w:val="22"/>
        </w:rPr>
        <w:t>Plataformas de ascenso: Ruta corta: quince (15) minutos), ruta media: veinte (20) minutos y ruta larga: treinta (30) minutos.</w:t>
      </w:r>
    </w:p>
    <w:p w14:paraId="0BB81E7F" w14:textId="4D5A0B6F" w:rsidR="00062BCA" w:rsidRPr="002B5567" w:rsidRDefault="00062BCA" w:rsidP="00062BCA">
      <w:pPr>
        <w:ind w:right="57"/>
        <w:jc w:val="both"/>
        <w:rPr>
          <w:rFonts w:ascii="Arial Narrow" w:hAnsi="Arial Narrow" w:cstheme="minorHAnsi"/>
          <w:sz w:val="22"/>
          <w:szCs w:val="22"/>
        </w:rPr>
      </w:pPr>
      <w:r w:rsidRPr="002B5567">
        <w:rPr>
          <w:rFonts w:ascii="Arial Narrow" w:hAnsi="Arial Narrow" w:cstheme="minorHAnsi"/>
          <w:b/>
          <w:sz w:val="22"/>
          <w:szCs w:val="22"/>
        </w:rPr>
        <w:t xml:space="preserve">Artículo 8: </w:t>
      </w:r>
      <w:r w:rsidR="00981E5D" w:rsidRPr="002B5567">
        <w:rPr>
          <w:rFonts w:ascii="Arial Narrow" w:hAnsi="Arial Narrow" w:cstheme="minorHAnsi"/>
          <w:b/>
          <w:sz w:val="22"/>
          <w:szCs w:val="22"/>
        </w:rPr>
        <w:t>Derivaciones</w:t>
      </w:r>
      <w:r w:rsidRPr="002B5567">
        <w:rPr>
          <w:rFonts w:ascii="Arial Narrow" w:hAnsi="Arial Narrow" w:cstheme="minorHAnsi"/>
          <w:b/>
          <w:sz w:val="22"/>
          <w:szCs w:val="22"/>
        </w:rPr>
        <w:t xml:space="preserve"> por supera</w:t>
      </w:r>
      <w:r w:rsidR="00F56947" w:rsidRPr="002B5567">
        <w:rPr>
          <w:rFonts w:ascii="Arial Narrow" w:hAnsi="Arial Narrow" w:cstheme="minorHAnsi"/>
          <w:b/>
          <w:sz w:val="22"/>
          <w:szCs w:val="22"/>
        </w:rPr>
        <w:t>r</w:t>
      </w:r>
      <w:r w:rsidRPr="002B5567">
        <w:rPr>
          <w:rFonts w:ascii="Arial Narrow" w:hAnsi="Arial Narrow" w:cstheme="minorHAnsi"/>
          <w:b/>
          <w:sz w:val="22"/>
          <w:szCs w:val="22"/>
        </w:rPr>
        <w:t xml:space="preserve"> </w:t>
      </w:r>
      <w:r w:rsidR="00F56947" w:rsidRPr="002B5567">
        <w:rPr>
          <w:rFonts w:ascii="Arial Narrow" w:hAnsi="Arial Narrow" w:cstheme="minorHAnsi"/>
          <w:b/>
          <w:sz w:val="22"/>
          <w:szCs w:val="22"/>
        </w:rPr>
        <w:t xml:space="preserve">los </w:t>
      </w:r>
      <w:r w:rsidRPr="002B5567">
        <w:rPr>
          <w:rFonts w:ascii="Arial Narrow" w:hAnsi="Arial Narrow" w:cstheme="minorHAnsi"/>
          <w:b/>
          <w:sz w:val="22"/>
          <w:szCs w:val="22"/>
        </w:rPr>
        <w:t>tiempos de permanencia establecidos</w:t>
      </w:r>
      <w:r w:rsidR="0081496E" w:rsidRPr="002B5567">
        <w:rPr>
          <w:rFonts w:ascii="Arial Narrow" w:hAnsi="Arial Narrow" w:cstheme="minorHAnsi"/>
          <w:sz w:val="22"/>
          <w:szCs w:val="22"/>
        </w:rPr>
        <w:t xml:space="preserve">: </w:t>
      </w:r>
      <w:r w:rsidRPr="002B5567">
        <w:rPr>
          <w:rFonts w:ascii="Arial Narrow" w:hAnsi="Arial Narrow" w:cstheme="minorHAnsi"/>
          <w:sz w:val="22"/>
          <w:szCs w:val="22"/>
        </w:rPr>
        <w:t>En aquellos eventos que un vehículo supere el tiempo de permanencia</w:t>
      </w:r>
      <w:r w:rsidR="00584E42" w:rsidRPr="002B5567">
        <w:rPr>
          <w:rFonts w:ascii="Arial Narrow" w:hAnsi="Arial Narrow" w:cstheme="minorHAnsi"/>
          <w:sz w:val="22"/>
          <w:szCs w:val="22"/>
        </w:rPr>
        <w:t xml:space="preserve"> determinados en </w:t>
      </w:r>
      <w:r w:rsidRPr="002B5567">
        <w:rPr>
          <w:rFonts w:ascii="Arial Narrow" w:hAnsi="Arial Narrow" w:cstheme="minorHAnsi"/>
          <w:sz w:val="22"/>
          <w:szCs w:val="22"/>
        </w:rPr>
        <w:t xml:space="preserve">el artículo 7 de la presente resolución, la empresa transportadora </w:t>
      </w:r>
      <w:r w:rsidR="00981E5D" w:rsidRPr="002B5567">
        <w:rPr>
          <w:rFonts w:ascii="Arial Narrow" w:hAnsi="Arial Narrow" w:cstheme="minorHAnsi"/>
          <w:sz w:val="22"/>
          <w:szCs w:val="22"/>
        </w:rPr>
        <w:t xml:space="preserve">asumirá </w:t>
      </w:r>
      <w:r w:rsidR="00F56947" w:rsidRPr="002B5567">
        <w:rPr>
          <w:rFonts w:ascii="Arial Narrow" w:hAnsi="Arial Narrow" w:cstheme="minorHAnsi"/>
          <w:sz w:val="22"/>
          <w:szCs w:val="22"/>
        </w:rPr>
        <w:t>la tarifa establecida por este concepto</w:t>
      </w:r>
      <w:r w:rsidRPr="002B5567">
        <w:rPr>
          <w:rFonts w:ascii="Arial Narrow" w:hAnsi="Arial Narrow" w:cstheme="minorHAnsi"/>
          <w:sz w:val="22"/>
          <w:szCs w:val="22"/>
        </w:rPr>
        <w:t xml:space="preserve">. </w:t>
      </w:r>
    </w:p>
    <w:p w14:paraId="3176A835" w14:textId="77777777" w:rsidR="00062BCA" w:rsidRPr="002B5567" w:rsidRDefault="00062BCA" w:rsidP="00062BCA">
      <w:pPr>
        <w:ind w:right="57"/>
        <w:jc w:val="both"/>
        <w:rPr>
          <w:rFonts w:ascii="Arial Narrow" w:hAnsi="Arial Narrow" w:cstheme="minorHAnsi"/>
          <w:b/>
          <w:bCs/>
          <w:sz w:val="22"/>
          <w:szCs w:val="22"/>
        </w:rPr>
      </w:pPr>
    </w:p>
    <w:p w14:paraId="5FBBDF1E" w14:textId="421973E0" w:rsidR="00062BCA" w:rsidRPr="002B5567" w:rsidRDefault="00062BCA" w:rsidP="00062BCA">
      <w:pPr>
        <w:ind w:right="57"/>
        <w:jc w:val="both"/>
        <w:rPr>
          <w:rFonts w:ascii="Arial Narrow" w:hAnsi="Arial Narrow" w:cstheme="minorHAnsi"/>
          <w:sz w:val="22"/>
          <w:szCs w:val="22"/>
        </w:rPr>
      </w:pPr>
      <w:r w:rsidRPr="002B5567">
        <w:rPr>
          <w:rFonts w:ascii="Arial Narrow" w:hAnsi="Arial Narrow" w:cstheme="minorHAnsi"/>
          <w:b/>
          <w:bCs/>
          <w:sz w:val="22"/>
          <w:szCs w:val="22"/>
        </w:rPr>
        <w:t>Parágrafo Primero:</w:t>
      </w:r>
      <w:r w:rsidRPr="002B5567">
        <w:rPr>
          <w:rFonts w:ascii="Arial Narrow" w:hAnsi="Arial Narrow" w:cstheme="minorHAnsi"/>
          <w:sz w:val="22"/>
          <w:szCs w:val="22"/>
        </w:rPr>
        <w:t xml:space="preserve"> Los vehículos podrán hacer de nuevo ingreso a la zona operativa y permanecer tres (3) horas en la Terminal Salitre y/o de treinta minutos (30) en las Terminales Satélites, cuando el último registro de salida de la zona operativa supere los sesenta (60) minutos. De no cumplirse esta condición, el sistema continuará su medición de</w:t>
      </w:r>
      <w:r w:rsidR="00981E5D" w:rsidRPr="002B5567">
        <w:rPr>
          <w:rFonts w:ascii="Arial Narrow" w:hAnsi="Arial Narrow" w:cstheme="minorHAnsi"/>
          <w:sz w:val="22"/>
          <w:szCs w:val="22"/>
        </w:rPr>
        <w:t>l</w:t>
      </w:r>
      <w:r w:rsidRPr="002B5567">
        <w:rPr>
          <w:rFonts w:ascii="Arial Narrow" w:hAnsi="Arial Narrow" w:cstheme="minorHAnsi"/>
          <w:sz w:val="22"/>
          <w:szCs w:val="22"/>
        </w:rPr>
        <w:t xml:space="preserve"> tiempo como si el vehículo no hubiese salido.  </w:t>
      </w:r>
    </w:p>
    <w:p w14:paraId="456B6E2B" w14:textId="77777777" w:rsidR="00062BCA" w:rsidRPr="002B5567" w:rsidRDefault="00062BCA" w:rsidP="00062BCA">
      <w:pPr>
        <w:ind w:right="57"/>
        <w:jc w:val="both"/>
        <w:rPr>
          <w:rFonts w:ascii="Arial Narrow" w:hAnsi="Arial Narrow" w:cstheme="minorHAnsi"/>
          <w:b/>
          <w:sz w:val="22"/>
          <w:szCs w:val="22"/>
        </w:rPr>
      </w:pPr>
    </w:p>
    <w:p w14:paraId="3D901012" w14:textId="40E2B90A" w:rsidR="00AC3431" w:rsidRPr="002B5567" w:rsidRDefault="00062BCA" w:rsidP="00062BCA">
      <w:pPr>
        <w:ind w:right="57"/>
        <w:jc w:val="both"/>
        <w:rPr>
          <w:rFonts w:ascii="Arial Narrow" w:hAnsi="Arial Narrow" w:cstheme="minorHAnsi"/>
          <w:sz w:val="22"/>
          <w:szCs w:val="22"/>
        </w:rPr>
      </w:pPr>
      <w:r w:rsidRPr="002B5567">
        <w:rPr>
          <w:rFonts w:ascii="Arial Narrow" w:hAnsi="Arial Narrow" w:cstheme="minorHAnsi"/>
          <w:b/>
          <w:sz w:val="22"/>
          <w:szCs w:val="22"/>
        </w:rPr>
        <w:t xml:space="preserve">Parágrafo Segundo: </w:t>
      </w:r>
      <w:r w:rsidRPr="002B5567">
        <w:rPr>
          <w:rFonts w:ascii="Arial Narrow" w:hAnsi="Arial Narrow" w:cstheme="minorHAnsi"/>
          <w:sz w:val="22"/>
          <w:szCs w:val="22"/>
        </w:rPr>
        <w:t xml:space="preserve">La Terminal descontará </w:t>
      </w:r>
      <w:r w:rsidR="0049656C" w:rsidRPr="002B5567">
        <w:rPr>
          <w:rFonts w:ascii="Arial Narrow" w:hAnsi="Arial Narrow" w:cstheme="minorHAnsi"/>
          <w:sz w:val="22"/>
          <w:szCs w:val="22"/>
        </w:rPr>
        <w:t xml:space="preserve">el </w:t>
      </w:r>
      <w:r w:rsidRPr="002B5567">
        <w:rPr>
          <w:rFonts w:ascii="Arial Narrow" w:hAnsi="Arial Narrow" w:cstheme="minorHAnsi"/>
          <w:sz w:val="22"/>
          <w:szCs w:val="22"/>
        </w:rPr>
        <w:t xml:space="preserve">tiempo </w:t>
      </w:r>
      <w:r w:rsidR="0049656C" w:rsidRPr="002B5567">
        <w:rPr>
          <w:rFonts w:ascii="Arial Narrow" w:hAnsi="Arial Narrow" w:cstheme="minorHAnsi"/>
          <w:sz w:val="22"/>
          <w:szCs w:val="22"/>
        </w:rPr>
        <w:t>q</w:t>
      </w:r>
      <w:r w:rsidRPr="002B5567">
        <w:rPr>
          <w:rFonts w:ascii="Arial Narrow" w:hAnsi="Arial Narrow" w:cstheme="minorHAnsi"/>
          <w:sz w:val="22"/>
          <w:szCs w:val="22"/>
        </w:rPr>
        <w:t xml:space="preserve">ue el vehículo permanezca en áreas privadas en la sede Salitre, con base en la información que reporte el </w:t>
      </w:r>
      <w:r w:rsidR="00584E42" w:rsidRPr="002B5567">
        <w:rPr>
          <w:rFonts w:ascii="Arial Narrow" w:hAnsi="Arial Narrow" w:cstheme="minorHAnsi"/>
          <w:sz w:val="22"/>
          <w:szCs w:val="22"/>
        </w:rPr>
        <w:t xml:space="preserve">aplicativo previsto para controlar esta regulación. </w:t>
      </w:r>
    </w:p>
    <w:p w14:paraId="5C733A84" w14:textId="0D654C50" w:rsidR="0074753D" w:rsidRPr="002B5567" w:rsidRDefault="00AC3431" w:rsidP="0074753D">
      <w:pPr>
        <w:shd w:val="clear" w:color="auto" w:fill="FFFFFF"/>
        <w:spacing w:before="240" w:line="240" w:lineRule="exact"/>
        <w:ind w:left="19" w:right="10"/>
        <w:jc w:val="both"/>
        <w:rPr>
          <w:rFonts w:ascii="Arial Narrow" w:hAnsi="Arial Narrow"/>
          <w:sz w:val="22"/>
          <w:szCs w:val="22"/>
          <w:lang w:eastAsia="es-CO"/>
        </w:rPr>
      </w:pPr>
      <w:r w:rsidRPr="002B5567">
        <w:rPr>
          <w:rFonts w:ascii="Arial Narrow" w:hAnsi="Arial Narrow" w:cstheme="minorHAnsi"/>
          <w:b/>
          <w:sz w:val="22"/>
          <w:szCs w:val="22"/>
        </w:rPr>
        <w:t xml:space="preserve">Artículo 9: Tarifas por mayor tiempo de </w:t>
      </w:r>
      <w:r w:rsidR="00572366" w:rsidRPr="002B5567">
        <w:rPr>
          <w:rFonts w:ascii="Arial Narrow" w:hAnsi="Arial Narrow" w:cstheme="minorHAnsi"/>
          <w:b/>
          <w:sz w:val="22"/>
          <w:szCs w:val="22"/>
        </w:rPr>
        <w:t>permanencia</w:t>
      </w:r>
      <w:r w:rsidRPr="002B5567">
        <w:rPr>
          <w:rFonts w:ascii="Arial Narrow" w:hAnsi="Arial Narrow" w:cstheme="minorHAnsi"/>
          <w:b/>
          <w:sz w:val="22"/>
          <w:szCs w:val="22"/>
        </w:rPr>
        <w:t>:</w:t>
      </w:r>
      <w:r w:rsidRPr="002B5567">
        <w:rPr>
          <w:rFonts w:ascii="Arial Narrow" w:hAnsi="Arial Narrow" w:cstheme="minorHAnsi"/>
          <w:sz w:val="22"/>
          <w:szCs w:val="22"/>
        </w:rPr>
        <w:t xml:space="preserve"> </w:t>
      </w:r>
      <w:r w:rsidR="0074753D" w:rsidRPr="002B5567">
        <w:rPr>
          <w:rFonts w:ascii="Arial Narrow" w:hAnsi="Arial Narrow" w:cs="Arial"/>
          <w:color w:val="222222"/>
          <w:spacing w:val="5"/>
          <w:sz w:val="22"/>
          <w:szCs w:val="22"/>
          <w:lang w:val="es-ES_tradnl"/>
        </w:rPr>
        <w:t>Se establece el siguiente rango tarifario para la utilizaci</w:t>
      </w:r>
      <w:r w:rsidR="0074753D" w:rsidRPr="002B5567">
        <w:rPr>
          <w:rFonts w:ascii="Arial Narrow" w:hAnsi="Arial Narrow"/>
          <w:color w:val="222222"/>
          <w:spacing w:val="5"/>
          <w:sz w:val="22"/>
          <w:szCs w:val="22"/>
          <w:lang w:val="es-ES_tradnl"/>
        </w:rPr>
        <w:t>ó</w:t>
      </w:r>
      <w:r w:rsidR="0074753D" w:rsidRPr="002B5567">
        <w:rPr>
          <w:rFonts w:ascii="Arial Narrow" w:hAnsi="Arial Narrow" w:cs="Arial"/>
          <w:color w:val="222222"/>
          <w:spacing w:val="5"/>
          <w:sz w:val="22"/>
          <w:szCs w:val="22"/>
          <w:lang w:val="es-ES_tradnl"/>
        </w:rPr>
        <w:t xml:space="preserve">n de la zona operativa por un </w:t>
      </w:r>
      <w:r w:rsidR="0074753D" w:rsidRPr="002B5567">
        <w:rPr>
          <w:rFonts w:ascii="Arial Narrow" w:hAnsi="Arial Narrow" w:cs="Arial"/>
          <w:color w:val="222222"/>
          <w:sz w:val="22"/>
          <w:szCs w:val="22"/>
          <w:lang w:val="es-ES_tradnl"/>
        </w:rPr>
        <w:t>tiempo superior al autorizado:</w:t>
      </w:r>
    </w:p>
    <w:p w14:paraId="4B98D090" w14:textId="77777777" w:rsidR="0074753D" w:rsidRPr="002B5567" w:rsidRDefault="0074753D" w:rsidP="0074753D">
      <w:pPr>
        <w:shd w:val="clear" w:color="auto" w:fill="FFFFFF"/>
        <w:spacing w:before="245" w:line="240" w:lineRule="exact"/>
        <w:ind w:left="19" w:right="14"/>
        <w:jc w:val="both"/>
        <w:rPr>
          <w:rFonts w:ascii="Arial Narrow" w:hAnsi="Arial Narrow" w:cstheme="minorHAnsi"/>
          <w:sz w:val="22"/>
          <w:szCs w:val="22"/>
        </w:rPr>
      </w:pPr>
      <w:r w:rsidRPr="002B5567">
        <w:rPr>
          <w:rFonts w:ascii="Arial Narrow" w:hAnsi="Arial Narrow" w:cstheme="minorHAnsi"/>
          <w:sz w:val="22"/>
          <w:szCs w:val="22"/>
        </w:rPr>
        <w:t>El tiempo de permanencia autorizado no tendrá ningún costo para las empresas transportadoras.</w:t>
      </w:r>
    </w:p>
    <w:p w14:paraId="408612C2" w14:textId="174B1A15" w:rsidR="0074753D" w:rsidRPr="002B5567" w:rsidRDefault="0074753D" w:rsidP="0074753D">
      <w:pPr>
        <w:shd w:val="clear" w:color="auto" w:fill="FFFFFF"/>
        <w:spacing w:before="250" w:line="240" w:lineRule="exact"/>
        <w:ind w:left="19" w:right="19"/>
        <w:jc w:val="both"/>
        <w:rPr>
          <w:rFonts w:ascii="Arial Narrow" w:hAnsi="Arial Narrow" w:cstheme="minorHAnsi"/>
          <w:sz w:val="22"/>
          <w:szCs w:val="22"/>
        </w:rPr>
      </w:pPr>
      <w:r w:rsidRPr="002B5567">
        <w:rPr>
          <w:rFonts w:ascii="Arial Narrow" w:hAnsi="Arial Narrow" w:cstheme="minorHAnsi"/>
          <w:sz w:val="22"/>
          <w:szCs w:val="22"/>
        </w:rPr>
        <w:t xml:space="preserve">El valor a pagar por </w:t>
      </w:r>
      <w:r w:rsidR="008E6557">
        <w:rPr>
          <w:rFonts w:ascii="Arial Narrow" w:hAnsi="Arial Narrow" w:cstheme="minorHAnsi"/>
          <w:sz w:val="22"/>
          <w:szCs w:val="22"/>
        </w:rPr>
        <w:t>superar el tiempo de permanencia dentro de</w:t>
      </w:r>
      <w:r w:rsidRPr="002B5567">
        <w:rPr>
          <w:rFonts w:ascii="Arial Narrow" w:hAnsi="Arial Narrow" w:cstheme="minorHAnsi"/>
          <w:sz w:val="22"/>
          <w:szCs w:val="22"/>
        </w:rPr>
        <w:t xml:space="preserve"> la zona operativa, se determina teniendo en cuenta la sede (Salitre, Norte y/o Sur) y el tipo de ruta (intermunicipal o influencia). </w:t>
      </w:r>
    </w:p>
    <w:p w14:paraId="728A6C46" w14:textId="2F6163CE" w:rsidR="0074753D" w:rsidRPr="002B5567" w:rsidRDefault="0074753D" w:rsidP="0074753D">
      <w:pPr>
        <w:shd w:val="clear" w:color="auto" w:fill="FFFFFF"/>
        <w:spacing w:before="245" w:line="240" w:lineRule="exact"/>
        <w:ind w:left="10" w:right="24"/>
        <w:jc w:val="both"/>
        <w:rPr>
          <w:rFonts w:ascii="Arial Narrow" w:hAnsi="Arial Narrow" w:cstheme="minorHAnsi"/>
          <w:sz w:val="22"/>
          <w:szCs w:val="22"/>
        </w:rPr>
      </w:pPr>
      <w:r w:rsidRPr="002B5567">
        <w:rPr>
          <w:rFonts w:ascii="Arial Narrow" w:hAnsi="Arial Narrow" w:cstheme="minorHAnsi"/>
          <w:sz w:val="22"/>
          <w:szCs w:val="22"/>
        </w:rPr>
        <w:t xml:space="preserve">A partir de las tres (3) horas y un minuto y por cada hora o fracción </w:t>
      </w:r>
      <w:r w:rsidR="000C3FE9" w:rsidRPr="002B5567">
        <w:rPr>
          <w:rFonts w:ascii="Arial Narrow" w:hAnsi="Arial Narrow" w:cstheme="minorHAnsi"/>
          <w:sz w:val="22"/>
          <w:szCs w:val="22"/>
        </w:rPr>
        <w:t xml:space="preserve">después de este tiempo, </w:t>
      </w:r>
      <w:r w:rsidRPr="002B5567">
        <w:rPr>
          <w:rFonts w:ascii="Arial Narrow" w:hAnsi="Arial Narrow" w:cstheme="minorHAnsi"/>
          <w:sz w:val="22"/>
          <w:szCs w:val="22"/>
        </w:rPr>
        <w:t xml:space="preserve">la empresa transportadora asumirá el valor </w:t>
      </w:r>
      <w:r w:rsidR="008E6557">
        <w:rPr>
          <w:rFonts w:ascii="Arial Narrow" w:hAnsi="Arial Narrow" w:cstheme="minorHAnsi"/>
          <w:sz w:val="22"/>
          <w:szCs w:val="22"/>
        </w:rPr>
        <w:t xml:space="preserve">autorizado por la </w:t>
      </w:r>
      <w:r w:rsidR="00C664CB" w:rsidRPr="002B5567">
        <w:rPr>
          <w:rFonts w:ascii="Arial Narrow" w:hAnsi="Arial Narrow" w:cstheme="minorHAnsi"/>
          <w:sz w:val="22"/>
          <w:szCs w:val="22"/>
        </w:rPr>
        <w:t xml:space="preserve">Junta Directiva de la </w:t>
      </w:r>
      <w:r w:rsidR="00F058F5" w:rsidRPr="002B5567">
        <w:rPr>
          <w:rFonts w:ascii="Arial Narrow" w:hAnsi="Arial Narrow" w:cstheme="minorHAnsi"/>
          <w:sz w:val="22"/>
          <w:szCs w:val="22"/>
        </w:rPr>
        <w:t xml:space="preserve">Terminal </w:t>
      </w:r>
      <w:r w:rsidR="00F058F5">
        <w:rPr>
          <w:rFonts w:ascii="Arial Narrow" w:hAnsi="Arial Narrow" w:cstheme="minorHAnsi"/>
          <w:sz w:val="22"/>
          <w:szCs w:val="22"/>
        </w:rPr>
        <w:t>de</w:t>
      </w:r>
      <w:r w:rsidR="00F058F5" w:rsidRPr="002B5567">
        <w:rPr>
          <w:rFonts w:ascii="Arial Narrow" w:hAnsi="Arial Narrow" w:cstheme="minorHAnsi"/>
          <w:sz w:val="22"/>
          <w:szCs w:val="22"/>
        </w:rPr>
        <w:t xml:space="preserve"> Transporte S.A</w:t>
      </w:r>
      <w:r w:rsidR="00C664CB" w:rsidRPr="002B5567">
        <w:rPr>
          <w:rFonts w:ascii="Arial Narrow" w:hAnsi="Arial Narrow" w:cstheme="minorHAnsi"/>
          <w:sz w:val="22"/>
          <w:szCs w:val="22"/>
        </w:rPr>
        <w:t>.</w:t>
      </w:r>
      <w:r w:rsidR="00F071FE" w:rsidRPr="002B5567">
        <w:rPr>
          <w:rFonts w:ascii="Arial Narrow" w:hAnsi="Arial Narrow" w:cstheme="minorHAnsi"/>
          <w:sz w:val="22"/>
          <w:szCs w:val="22"/>
        </w:rPr>
        <w:t xml:space="preserve"> Así mismo, aplicará esta misma tarifa para los tiempos establecidos en los servicios de las rutas de influencia y las Terminales Satélites, conforme al artículo 7 de la presente resolución. </w:t>
      </w:r>
    </w:p>
    <w:p w14:paraId="0EABF1CB" w14:textId="6D84A0CC" w:rsidR="00AC3431" w:rsidRPr="002B5567" w:rsidRDefault="00AC3431" w:rsidP="00062BCA">
      <w:pPr>
        <w:ind w:right="57"/>
        <w:jc w:val="both"/>
        <w:rPr>
          <w:rFonts w:ascii="Arial Narrow" w:hAnsi="Arial Narrow" w:cstheme="minorHAnsi"/>
          <w:sz w:val="22"/>
          <w:szCs w:val="22"/>
        </w:rPr>
      </w:pPr>
    </w:p>
    <w:p w14:paraId="1419A115" w14:textId="486616A2" w:rsidR="00AC3431" w:rsidRPr="002B5567" w:rsidRDefault="00AC3431" w:rsidP="00062BCA">
      <w:pPr>
        <w:ind w:right="57"/>
        <w:jc w:val="both"/>
        <w:rPr>
          <w:rFonts w:ascii="Arial Narrow" w:hAnsi="Arial Narrow" w:cstheme="minorHAnsi"/>
          <w:b/>
          <w:sz w:val="22"/>
          <w:szCs w:val="22"/>
        </w:rPr>
      </w:pPr>
      <w:r w:rsidRPr="002B5567">
        <w:rPr>
          <w:rFonts w:ascii="Arial Narrow" w:hAnsi="Arial Narrow" w:cstheme="minorHAnsi"/>
          <w:b/>
          <w:sz w:val="22"/>
          <w:szCs w:val="22"/>
        </w:rPr>
        <w:lastRenderedPageBreak/>
        <w:t>TERMINAL SALITRE</w:t>
      </w:r>
      <w:r w:rsidR="002B5567" w:rsidRPr="002B5567">
        <w:rPr>
          <w:rFonts w:ascii="Arial Narrow" w:hAnsi="Arial Narrow" w:cstheme="minorHAnsi"/>
          <w:b/>
          <w:sz w:val="22"/>
          <w:szCs w:val="22"/>
        </w:rPr>
        <w:t>.</w:t>
      </w:r>
    </w:p>
    <w:p w14:paraId="349765B4" w14:textId="77777777" w:rsidR="00AC3431" w:rsidRPr="002B5567" w:rsidRDefault="00AC3431" w:rsidP="00062BCA">
      <w:pPr>
        <w:ind w:right="57"/>
        <w:jc w:val="both"/>
        <w:rPr>
          <w:rFonts w:ascii="Arial Narrow" w:hAnsi="Arial Narrow" w:cstheme="minorHAnsi"/>
          <w:sz w:val="22"/>
          <w:szCs w:val="22"/>
        </w:rPr>
      </w:pPr>
    </w:p>
    <w:p w14:paraId="503740BC" w14:textId="77777777" w:rsidR="005A6BCB" w:rsidRDefault="00B97094" w:rsidP="00062BCA">
      <w:pPr>
        <w:ind w:right="57"/>
        <w:jc w:val="both"/>
        <w:rPr>
          <w:rFonts w:ascii="Arial Narrow" w:hAnsi="Arial Narrow" w:cstheme="minorHAnsi"/>
          <w:sz w:val="22"/>
          <w:szCs w:val="22"/>
        </w:rPr>
      </w:pPr>
      <w:r w:rsidRPr="00F058F5">
        <w:rPr>
          <w:rFonts w:ascii="Arial Narrow" w:hAnsi="Arial Narrow" w:cstheme="minorHAnsi"/>
          <w:sz w:val="22"/>
          <w:szCs w:val="22"/>
        </w:rPr>
        <w:t>Los automotores que</w:t>
      </w:r>
      <w:r w:rsidR="00070978" w:rsidRPr="00F058F5">
        <w:rPr>
          <w:rFonts w:ascii="Arial Narrow" w:hAnsi="Arial Narrow" w:cstheme="minorHAnsi"/>
          <w:sz w:val="22"/>
          <w:szCs w:val="22"/>
        </w:rPr>
        <w:t xml:space="preserve"> supere</w:t>
      </w:r>
      <w:r w:rsidRPr="00F058F5">
        <w:rPr>
          <w:rFonts w:ascii="Arial Narrow" w:hAnsi="Arial Narrow" w:cstheme="minorHAnsi"/>
          <w:sz w:val="22"/>
          <w:szCs w:val="22"/>
        </w:rPr>
        <w:t>n</w:t>
      </w:r>
      <w:r w:rsidR="00070978" w:rsidRPr="00F058F5">
        <w:rPr>
          <w:rFonts w:ascii="Arial Narrow" w:hAnsi="Arial Narrow" w:cstheme="minorHAnsi"/>
          <w:sz w:val="22"/>
          <w:szCs w:val="22"/>
        </w:rPr>
        <w:t xml:space="preserve"> las </w:t>
      </w:r>
      <w:r w:rsidR="00AC3431" w:rsidRPr="00F058F5">
        <w:rPr>
          <w:rFonts w:ascii="Arial Narrow" w:hAnsi="Arial Narrow" w:cstheme="minorHAnsi"/>
          <w:sz w:val="22"/>
          <w:szCs w:val="22"/>
        </w:rPr>
        <w:t xml:space="preserve">tres (3) horas y un </w:t>
      </w:r>
      <w:r w:rsidR="00981E5D" w:rsidRPr="00F058F5">
        <w:rPr>
          <w:rFonts w:ascii="Arial Narrow" w:hAnsi="Arial Narrow" w:cstheme="minorHAnsi"/>
          <w:sz w:val="22"/>
          <w:szCs w:val="22"/>
        </w:rPr>
        <w:t>minuto</w:t>
      </w:r>
      <w:r w:rsidR="00AC3431" w:rsidRPr="00F058F5">
        <w:rPr>
          <w:rFonts w:ascii="Arial Narrow" w:hAnsi="Arial Narrow" w:cstheme="minorHAnsi"/>
          <w:sz w:val="22"/>
          <w:szCs w:val="22"/>
        </w:rPr>
        <w:t xml:space="preserve"> y por cada hora y/o fracción </w:t>
      </w:r>
      <w:r w:rsidR="00070978" w:rsidRPr="00F058F5">
        <w:rPr>
          <w:rFonts w:ascii="Arial Narrow" w:hAnsi="Arial Narrow" w:cstheme="minorHAnsi"/>
          <w:sz w:val="22"/>
          <w:szCs w:val="22"/>
        </w:rPr>
        <w:t>después del tiempo</w:t>
      </w:r>
      <w:r w:rsidR="006751FD" w:rsidRPr="00F058F5">
        <w:rPr>
          <w:rFonts w:ascii="Arial Narrow" w:hAnsi="Arial Narrow" w:cstheme="minorHAnsi"/>
          <w:sz w:val="22"/>
          <w:szCs w:val="22"/>
        </w:rPr>
        <w:t xml:space="preserve"> </w:t>
      </w:r>
      <w:r w:rsidR="00AC3431" w:rsidRPr="00F058F5">
        <w:rPr>
          <w:rFonts w:ascii="Arial Narrow" w:hAnsi="Arial Narrow" w:cstheme="minorHAnsi"/>
          <w:sz w:val="22"/>
          <w:szCs w:val="22"/>
        </w:rPr>
        <w:t>máximo autorizado</w:t>
      </w:r>
      <w:r w:rsidR="006751FD" w:rsidRPr="00F058F5">
        <w:rPr>
          <w:rFonts w:ascii="Arial Narrow" w:hAnsi="Arial Narrow" w:cstheme="minorHAnsi"/>
          <w:sz w:val="22"/>
          <w:szCs w:val="22"/>
        </w:rPr>
        <w:t xml:space="preserve"> (3:01:00 horas)</w:t>
      </w:r>
      <w:r w:rsidR="00AC3431" w:rsidRPr="00F058F5">
        <w:rPr>
          <w:rFonts w:ascii="Arial Narrow" w:hAnsi="Arial Narrow" w:cstheme="minorHAnsi"/>
          <w:sz w:val="22"/>
          <w:szCs w:val="22"/>
        </w:rPr>
        <w:t>, la empresa transportadora asumirá</w:t>
      </w:r>
      <w:r w:rsidR="0081496E" w:rsidRPr="00F058F5">
        <w:rPr>
          <w:rFonts w:ascii="Arial Narrow" w:hAnsi="Arial Narrow" w:cstheme="minorHAnsi"/>
          <w:sz w:val="22"/>
          <w:szCs w:val="22"/>
        </w:rPr>
        <w:t>,</w:t>
      </w:r>
      <w:r w:rsidR="00AC3431" w:rsidRPr="00F058F5">
        <w:rPr>
          <w:rFonts w:ascii="Arial Narrow" w:hAnsi="Arial Narrow" w:cstheme="minorHAnsi"/>
          <w:sz w:val="22"/>
          <w:szCs w:val="22"/>
        </w:rPr>
        <w:t xml:space="preserve"> el valor </w:t>
      </w:r>
      <w:r w:rsidR="0081496E" w:rsidRPr="00F058F5">
        <w:rPr>
          <w:rFonts w:ascii="Arial Narrow" w:hAnsi="Arial Narrow" w:cstheme="minorHAnsi"/>
          <w:sz w:val="22"/>
          <w:szCs w:val="22"/>
        </w:rPr>
        <w:t xml:space="preserve">por este concepto </w:t>
      </w:r>
      <w:r w:rsidR="00AC3431" w:rsidRPr="00F058F5">
        <w:rPr>
          <w:rFonts w:ascii="Arial Narrow" w:hAnsi="Arial Narrow" w:cstheme="minorHAnsi"/>
          <w:sz w:val="22"/>
          <w:szCs w:val="22"/>
        </w:rPr>
        <w:t xml:space="preserve">conforme </w:t>
      </w:r>
      <w:r w:rsidR="00C664CB" w:rsidRPr="00F058F5">
        <w:rPr>
          <w:rFonts w:ascii="Arial Narrow" w:hAnsi="Arial Narrow" w:cstheme="minorHAnsi"/>
          <w:sz w:val="22"/>
          <w:szCs w:val="22"/>
        </w:rPr>
        <w:t xml:space="preserve">al </w:t>
      </w:r>
      <w:r w:rsidR="00091949" w:rsidRPr="00F058F5">
        <w:rPr>
          <w:rFonts w:ascii="Arial Narrow" w:hAnsi="Arial Narrow" w:cstheme="minorHAnsi"/>
          <w:sz w:val="22"/>
          <w:szCs w:val="22"/>
        </w:rPr>
        <w:t>Artículo 9º</w:t>
      </w:r>
      <w:r w:rsidR="00C664CB" w:rsidRPr="00F058F5">
        <w:rPr>
          <w:rFonts w:ascii="Arial Narrow" w:hAnsi="Arial Narrow" w:cstheme="minorHAnsi"/>
          <w:sz w:val="22"/>
          <w:szCs w:val="22"/>
        </w:rPr>
        <w:t xml:space="preserve"> de esta resolución.</w:t>
      </w:r>
      <w:r w:rsidR="00BF2362" w:rsidRPr="00F058F5">
        <w:rPr>
          <w:rFonts w:ascii="Arial Narrow" w:hAnsi="Arial Narrow" w:cstheme="minorHAnsi"/>
          <w:sz w:val="22"/>
          <w:szCs w:val="22"/>
        </w:rPr>
        <w:t xml:space="preserve"> </w:t>
      </w:r>
    </w:p>
    <w:p w14:paraId="1935F395" w14:textId="77777777" w:rsidR="005A6BCB" w:rsidRDefault="005A6BCB" w:rsidP="00062BCA">
      <w:pPr>
        <w:ind w:right="57"/>
        <w:jc w:val="both"/>
        <w:rPr>
          <w:rFonts w:ascii="Arial Narrow" w:hAnsi="Arial Narrow" w:cstheme="minorHAnsi"/>
          <w:sz w:val="22"/>
          <w:szCs w:val="22"/>
        </w:rPr>
      </w:pPr>
    </w:p>
    <w:p w14:paraId="2C7910D8" w14:textId="72BB5EEF" w:rsidR="00AC3431" w:rsidRPr="00F058F5" w:rsidRDefault="00C668F6" w:rsidP="00062BCA">
      <w:pPr>
        <w:ind w:right="57"/>
        <w:jc w:val="both"/>
        <w:rPr>
          <w:rFonts w:ascii="Arial Narrow" w:hAnsi="Arial Narrow" w:cstheme="minorHAnsi"/>
          <w:sz w:val="22"/>
          <w:szCs w:val="22"/>
        </w:rPr>
      </w:pPr>
      <w:r w:rsidRPr="00F058F5">
        <w:rPr>
          <w:rFonts w:ascii="Arial Narrow" w:hAnsi="Arial Narrow" w:cstheme="minorHAnsi"/>
          <w:sz w:val="22"/>
          <w:szCs w:val="22"/>
        </w:rPr>
        <w:t xml:space="preserve">En las bahías de </w:t>
      </w:r>
      <w:r w:rsidR="00F058F5" w:rsidRPr="00F058F5">
        <w:rPr>
          <w:rFonts w:ascii="Arial Narrow" w:hAnsi="Arial Narrow" w:cstheme="minorHAnsi"/>
          <w:sz w:val="22"/>
          <w:szCs w:val="22"/>
        </w:rPr>
        <w:t>e</w:t>
      </w:r>
      <w:r w:rsidRPr="00F058F5">
        <w:rPr>
          <w:rFonts w:ascii="Arial Narrow" w:hAnsi="Arial Narrow" w:cstheme="minorHAnsi"/>
          <w:sz w:val="22"/>
          <w:szCs w:val="22"/>
        </w:rPr>
        <w:t>ncomiendas, aplicará la tarifa después de treinta (30) minutos y así sucesivamente en fracciones de treinta (30) minutos, después de este tiempo aplicará la tarifa establecida por concepto de Uso Zona Encomiendas y cada que supere este tiempo máximo permitido</w:t>
      </w:r>
    </w:p>
    <w:p w14:paraId="2DAC3EC2" w14:textId="77777777" w:rsidR="00CF51A7" w:rsidRPr="00F058F5" w:rsidRDefault="00CF51A7" w:rsidP="00CF51A7">
      <w:pPr>
        <w:ind w:right="57"/>
        <w:jc w:val="both"/>
        <w:rPr>
          <w:rFonts w:ascii="Arial Narrow" w:hAnsi="Arial Narrow" w:cstheme="minorHAnsi"/>
          <w:sz w:val="22"/>
          <w:szCs w:val="22"/>
        </w:rPr>
      </w:pPr>
    </w:p>
    <w:p w14:paraId="4ACFCAE5" w14:textId="1401FE54" w:rsidR="00CF51A7" w:rsidRPr="00F058F5" w:rsidRDefault="00CF51A7" w:rsidP="00CF51A7">
      <w:pPr>
        <w:ind w:right="57"/>
        <w:jc w:val="both"/>
        <w:rPr>
          <w:rFonts w:ascii="Arial Narrow" w:hAnsi="Arial Narrow" w:cstheme="minorHAnsi"/>
          <w:sz w:val="22"/>
          <w:szCs w:val="22"/>
        </w:rPr>
      </w:pPr>
      <w:r w:rsidRPr="00F058F5">
        <w:rPr>
          <w:rFonts w:ascii="Arial Narrow" w:hAnsi="Arial Narrow" w:cstheme="minorHAnsi"/>
          <w:sz w:val="22"/>
          <w:szCs w:val="22"/>
        </w:rPr>
        <w:t xml:space="preserve">La Terminal descontará el tiempo que permanezca el respectivo vehículo en la zona de encomiendas del tiempo general, es decir, de las tres (3) como tiempo máximo autorizado para permanecer en la zona operativa, </w:t>
      </w:r>
      <w:r w:rsidR="00D72C11" w:rsidRPr="00F058F5">
        <w:rPr>
          <w:rFonts w:ascii="Arial Narrow" w:hAnsi="Arial Narrow" w:cstheme="minorHAnsi"/>
          <w:sz w:val="22"/>
          <w:szCs w:val="22"/>
        </w:rPr>
        <w:t xml:space="preserve">esto </w:t>
      </w:r>
      <w:r w:rsidRPr="00F058F5">
        <w:rPr>
          <w:rFonts w:ascii="Arial Narrow" w:hAnsi="Arial Narrow" w:cstheme="minorHAnsi"/>
          <w:sz w:val="22"/>
          <w:szCs w:val="22"/>
        </w:rPr>
        <w:t>cuando superé los treinta minutos en la</w:t>
      </w:r>
      <w:r w:rsidR="00D72C11" w:rsidRPr="00F058F5">
        <w:rPr>
          <w:rFonts w:ascii="Arial Narrow" w:hAnsi="Arial Narrow" w:cstheme="minorHAnsi"/>
          <w:sz w:val="22"/>
          <w:szCs w:val="22"/>
        </w:rPr>
        <w:t>s bahías de encomiendas</w:t>
      </w:r>
      <w:r w:rsidRPr="00F058F5">
        <w:rPr>
          <w:rFonts w:ascii="Arial Narrow" w:hAnsi="Arial Narrow" w:cstheme="minorHAnsi"/>
          <w:sz w:val="22"/>
          <w:szCs w:val="22"/>
        </w:rPr>
        <w:t>, ya que este tiempo se liquida de forma independiente</w:t>
      </w:r>
      <w:r w:rsidR="00D72C11" w:rsidRPr="00F058F5">
        <w:rPr>
          <w:rFonts w:ascii="Arial Narrow" w:hAnsi="Arial Narrow" w:cstheme="minorHAnsi"/>
          <w:sz w:val="22"/>
          <w:szCs w:val="22"/>
        </w:rPr>
        <w:t xml:space="preserve">. </w:t>
      </w:r>
    </w:p>
    <w:p w14:paraId="5E96BA8E" w14:textId="2D9A5E60" w:rsidR="00AC3431" w:rsidRPr="00F058F5" w:rsidRDefault="00AC3431" w:rsidP="00062BCA">
      <w:pPr>
        <w:ind w:right="57"/>
        <w:jc w:val="both"/>
        <w:rPr>
          <w:rFonts w:ascii="Arial Narrow" w:hAnsi="Arial Narrow" w:cstheme="minorHAnsi"/>
          <w:sz w:val="22"/>
          <w:szCs w:val="22"/>
        </w:rPr>
      </w:pPr>
    </w:p>
    <w:p w14:paraId="2616ABBF" w14:textId="1C062C7C" w:rsidR="00981E5D" w:rsidRPr="00F058F5" w:rsidRDefault="003F4450" w:rsidP="00062BCA">
      <w:pPr>
        <w:ind w:right="57"/>
        <w:jc w:val="both"/>
        <w:rPr>
          <w:rFonts w:ascii="Arial Narrow" w:hAnsi="Arial Narrow" w:cstheme="minorHAnsi"/>
          <w:b/>
          <w:sz w:val="22"/>
          <w:szCs w:val="22"/>
        </w:rPr>
      </w:pPr>
      <w:r w:rsidRPr="00F058F5">
        <w:rPr>
          <w:rFonts w:ascii="Arial Narrow" w:hAnsi="Arial Narrow" w:cstheme="minorHAnsi"/>
          <w:b/>
          <w:sz w:val="22"/>
          <w:szCs w:val="22"/>
        </w:rPr>
        <w:t xml:space="preserve">RUTAS DE INFLUENCIA </w:t>
      </w:r>
      <w:r w:rsidR="002B5567" w:rsidRPr="00F058F5">
        <w:rPr>
          <w:rFonts w:ascii="Arial Narrow" w:hAnsi="Arial Narrow" w:cstheme="minorHAnsi"/>
          <w:b/>
          <w:sz w:val="22"/>
          <w:szCs w:val="22"/>
        </w:rPr>
        <w:t>–</w:t>
      </w:r>
      <w:r w:rsidRPr="00F058F5">
        <w:rPr>
          <w:rFonts w:ascii="Arial Narrow" w:hAnsi="Arial Narrow" w:cstheme="minorHAnsi"/>
          <w:b/>
          <w:sz w:val="22"/>
          <w:szCs w:val="22"/>
        </w:rPr>
        <w:t xml:space="preserve"> SABANERAS</w:t>
      </w:r>
      <w:r w:rsidR="002B5567" w:rsidRPr="00F058F5">
        <w:rPr>
          <w:rFonts w:ascii="Arial Narrow" w:hAnsi="Arial Narrow" w:cstheme="minorHAnsi"/>
          <w:b/>
          <w:sz w:val="22"/>
          <w:szCs w:val="22"/>
        </w:rPr>
        <w:t>.</w:t>
      </w:r>
    </w:p>
    <w:p w14:paraId="2D6E3767" w14:textId="785043CE" w:rsidR="001F125E" w:rsidRPr="00F058F5" w:rsidRDefault="001F125E" w:rsidP="00AC3431">
      <w:pPr>
        <w:ind w:right="57"/>
        <w:jc w:val="both"/>
        <w:rPr>
          <w:rFonts w:ascii="Arial Narrow" w:hAnsi="Arial Narrow" w:cstheme="minorHAnsi"/>
          <w:sz w:val="22"/>
          <w:szCs w:val="22"/>
        </w:rPr>
      </w:pPr>
    </w:p>
    <w:p w14:paraId="30D6635A" w14:textId="45CE5F3D" w:rsidR="001F125E" w:rsidRPr="002B5567" w:rsidRDefault="001F125E" w:rsidP="001F125E">
      <w:pPr>
        <w:ind w:right="57"/>
        <w:jc w:val="both"/>
        <w:rPr>
          <w:rFonts w:ascii="Arial Narrow" w:hAnsi="Arial Narrow" w:cstheme="minorHAnsi"/>
          <w:sz w:val="22"/>
          <w:szCs w:val="22"/>
        </w:rPr>
      </w:pPr>
      <w:r w:rsidRPr="00F058F5">
        <w:rPr>
          <w:rFonts w:ascii="Arial Narrow" w:hAnsi="Arial Narrow" w:cstheme="minorHAnsi"/>
          <w:sz w:val="22"/>
          <w:szCs w:val="22"/>
        </w:rPr>
        <w:t xml:space="preserve">Para las rutas de influencia, </w:t>
      </w:r>
      <w:r w:rsidR="00C31D3C" w:rsidRPr="00F058F5">
        <w:rPr>
          <w:rFonts w:ascii="Arial Narrow" w:hAnsi="Arial Narrow" w:cstheme="minorHAnsi"/>
          <w:sz w:val="22"/>
          <w:szCs w:val="22"/>
        </w:rPr>
        <w:t xml:space="preserve">será </w:t>
      </w:r>
      <w:r w:rsidRPr="00F058F5">
        <w:rPr>
          <w:rFonts w:ascii="Arial Narrow" w:hAnsi="Arial Narrow" w:cstheme="minorHAnsi"/>
          <w:sz w:val="22"/>
          <w:szCs w:val="22"/>
        </w:rPr>
        <w:t xml:space="preserve">después de treinta </w:t>
      </w:r>
      <w:r w:rsidR="00E60D2A" w:rsidRPr="00F058F5">
        <w:rPr>
          <w:rFonts w:ascii="Arial Narrow" w:hAnsi="Arial Narrow" w:cstheme="minorHAnsi"/>
          <w:sz w:val="22"/>
          <w:szCs w:val="22"/>
        </w:rPr>
        <w:t>y</w:t>
      </w:r>
      <w:r w:rsidR="00FC48EC" w:rsidRPr="00F058F5">
        <w:rPr>
          <w:rFonts w:ascii="Arial Narrow" w:hAnsi="Arial Narrow" w:cstheme="minorHAnsi"/>
          <w:sz w:val="22"/>
          <w:szCs w:val="22"/>
        </w:rPr>
        <w:t xml:space="preserve"> un </w:t>
      </w:r>
      <w:r w:rsidRPr="00F058F5">
        <w:rPr>
          <w:rFonts w:ascii="Arial Narrow" w:hAnsi="Arial Narrow" w:cstheme="minorHAnsi"/>
          <w:sz w:val="22"/>
          <w:szCs w:val="22"/>
        </w:rPr>
        <w:t>(3</w:t>
      </w:r>
      <w:r w:rsidR="00FC48EC" w:rsidRPr="00F058F5">
        <w:rPr>
          <w:rFonts w:ascii="Arial Narrow" w:hAnsi="Arial Narrow" w:cstheme="minorHAnsi"/>
          <w:sz w:val="22"/>
          <w:szCs w:val="22"/>
        </w:rPr>
        <w:t>1</w:t>
      </w:r>
      <w:r w:rsidRPr="00F058F5">
        <w:rPr>
          <w:rFonts w:ascii="Arial Narrow" w:hAnsi="Arial Narrow" w:cstheme="minorHAnsi"/>
          <w:sz w:val="22"/>
          <w:szCs w:val="22"/>
        </w:rPr>
        <w:t xml:space="preserve">) minutos </w:t>
      </w:r>
      <w:r w:rsidR="00C31D3C" w:rsidRPr="00F058F5">
        <w:rPr>
          <w:rFonts w:ascii="Arial Narrow" w:hAnsi="Arial Narrow" w:cstheme="minorHAnsi"/>
          <w:sz w:val="22"/>
          <w:szCs w:val="22"/>
        </w:rPr>
        <w:t xml:space="preserve">y sucesivamente </w:t>
      </w:r>
      <w:r w:rsidR="00FC48EC" w:rsidRPr="00F058F5">
        <w:rPr>
          <w:rFonts w:ascii="Arial Narrow" w:hAnsi="Arial Narrow" w:cstheme="minorHAnsi"/>
          <w:sz w:val="22"/>
          <w:szCs w:val="22"/>
        </w:rPr>
        <w:t>en fracciones de treinta (30) minutos</w:t>
      </w:r>
      <w:r w:rsidR="00B97094" w:rsidRPr="00F058F5">
        <w:rPr>
          <w:rFonts w:ascii="Arial Narrow" w:hAnsi="Arial Narrow" w:cstheme="minorHAnsi"/>
          <w:sz w:val="22"/>
          <w:szCs w:val="22"/>
        </w:rPr>
        <w:t xml:space="preserve">, </w:t>
      </w:r>
      <w:r w:rsidR="00C668F6" w:rsidRPr="00F058F5">
        <w:rPr>
          <w:rFonts w:ascii="Arial Narrow" w:hAnsi="Arial Narrow" w:cstheme="minorHAnsi"/>
          <w:sz w:val="22"/>
          <w:szCs w:val="22"/>
        </w:rPr>
        <w:t xml:space="preserve">después de este tiempo </w:t>
      </w:r>
      <w:r w:rsidR="003F4450" w:rsidRPr="00F058F5">
        <w:rPr>
          <w:rFonts w:ascii="Arial Narrow" w:hAnsi="Arial Narrow" w:cstheme="minorHAnsi"/>
          <w:sz w:val="22"/>
          <w:szCs w:val="22"/>
        </w:rPr>
        <w:t>aplicará l</w:t>
      </w:r>
      <w:r w:rsidR="00C31D3C" w:rsidRPr="00F058F5">
        <w:rPr>
          <w:rFonts w:ascii="Arial Narrow" w:hAnsi="Arial Narrow" w:cstheme="minorHAnsi"/>
          <w:sz w:val="22"/>
          <w:szCs w:val="22"/>
        </w:rPr>
        <w:t xml:space="preserve">a tarifa </w:t>
      </w:r>
      <w:r w:rsidR="003F4450" w:rsidRPr="00F058F5">
        <w:rPr>
          <w:rFonts w:ascii="Arial Narrow" w:hAnsi="Arial Narrow" w:cstheme="minorHAnsi"/>
          <w:sz w:val="22"/>
          <w:szCs w:val="22"/>
        </w:rPr>
        <w:t xml:space="preserve">establecida y </w:t>
      </w:r>
      <w:r w:rsidR="00C31D3C" w:rsidRPr="00F058F5">
        <w:rPr>
          <w:rFonts w:ascii="Arial Narrow" w:hAnsi="Arial Narrow" w:cstheme="minorHAnsi"/>
          <w:sz w:val="22"/>
          <w:szCs w:val="22"/>
        </w:rPr>
        <w:t>cada que supere este tiempo máximo permitido</w:t>
      </w:r>
      <w:r w:rsidRPr="00F058F5">
        <w:rPr>
          <w:rFonts w:ascii="Arial Narrow" w:hAnsi="Arial Narrow" w:cstheme="minorHAnsi"/>
          <w:sz w:val="22"/>
          <w:szCs w:val="22"/>
        </w:rPr>
        <w:t>,</w:t>
      </w:r>
      <w:r w:rsidR="000F1FDC" w:rsidRPr="00F058F5">
        <w:rPr>
          <w:rFonts w:ascii="Arial Narrow" w:hAnsi="Arial Narrow" w:cstheme="minorHAnsi"/>
          <w:sz w:val="22"/>
          <w:szCs w:val="22"/>
        </w:rPr>
        <w:t xml:space="preserve"> </w:t>
      </w:r>
      <w:r w:rsidRPr="00F058F5">
        <w:rPr>
          <w:rFonts w:ascii="Arial Narrow" w:hAnsi="Arial Narrow" w:cstheme="minorHAnsi"/>
          <w:sz w:val="22"/>
          <w:szCs w:val="22"/>
        </w:rPr>
        <w:t xml:space="preserve">conforme a la tarifa establecida por la Junta Directiva de la Terminal de Transporte S.A. </w:t>
      </w:r>
      <w:r w:rsidR="00C664CB" w:rsidRPr="00F058F5">
        <w:rPr>
          <w:rFonts w:ascii="Arial Narrow" w:hAnsi="Arial Narrow" w:cstheme="minorHAnsi"/>
          <w:sz w:val="22"/>
          <w:szCs w:val="22"/>
        </w:rPr>
        <w:t>por este concepto.</w:t>
      </w:r>
      <w:r w:rsidR="00C664CB" w:rsidRPr="002B5567">
        <w:rPr>
          <w:rFonts w:ascii="Arial Narrow" w:hAnsi="Arial Narrow" w:cstheme="minorHAnsi"/>
          <w:sz w:val="22"/>
          <w:szCs w:val="22"/>
        </w:rPr>
        <w:t xml:space="preserve"> </w:t>
      </w:r>
    </w:p>
    <w:p w14:paraId="6BBD75B1" w14:textId="77777777" w:rsidR="003F4450" w:rsidRPr="002B5567" w:rsidRDefault="003F4450" w:rsidP="003F4450">
      <w:pPr>
        <w:ind w:right="57"/>
        <w:jc w:val="both"/>
        <w:rPr>
          <w:rFonts w:ascii="Arial Narrow" w:hAnsi="Arial Narrow" w:cstheme="minorHAnsi"/>
          <w:b/>
          <w:sz w:val="22"/>
          <w:szCs w:val="22"/>
          <w:highlight w:val="yellow"/>
        </w:rPr>
      </w:pPr>
    </w:p>
    <w:p w14:paraId="08B5C9A0" w14:textId="6CC3FB3F" w:rsidR="003F4450" w:rsidRPr="005A6BCB" w:rsidRDefault="003F4450" w:rsidP="003F4450">
      <w:pPr>
        <w:ind w:right="57"/>
        <w:jc w:val="both"/>
        <w:rPr>
          <w:rFonts w:ascii="Arial Narrow" w:hAnsi="Arial Narrow" w:cstheme="minorHAnsi"/>
          <w:b/>
          <w:sz w:val="22"/>
          <w:szCs w:val="22"/>
        </w:rPr>
      </w:pPr>
      <w:r w:rsidRPr="005A6BCB">
        <w:rPr>
          <w:rFonts w:ascii="Arial Narrow" w:hAnsi="Arial Narrow" w:cstheme="minorHAnsi"/>
          <w:b/>
          <w:sz w:val="22"/>
          <w:szCs w:val="22"/>
        </w:rPr>
        <w:t>TERMINALES SATÉLITES PERIFERICAS</w:t>
      </w:r>
      <w:r w:rsidR="002B5567" w:rsidRPr="005A6BCB">
        <w:rPr>
          <w:rFonts w:ascii="Arial Narrow" w:hAnsi="Arial Narrow" w:cstheme="minorHAnsi"/>
          <w:b/>
          <w:sz w:val="22"/>
          <w:szCs w:val="22"/>
        </w:rPr>
        <w:t>.</w:t>
      </w:r>
    </w:p>
    <w:p w14:paraId="2A087342" w14:textId="77777777" w:rsidR="003F4450" w:rsidRPr="005A6BCB" w:rsidRDefault="003F4450" w:rsidP="003F4450">
      <w:pPr>
        <w:ind w:right="57"/>
        <w:jc w:val="both"/>
        <w:rPr>
          <w:rFonts w:ascii="Arial Narrow" w:hAnsi="Arial Narrow" w:cstheme="minorHAnsi"/>
          <w:sz w:val="22"/>
          <w:szCs w:val="22"/>
        </w:rPr>
      </w:pPr>
    </w:p>
    <w:p w14:paraId="2997CF24" w14:textId="3C7A252F" w:rsidR="003F4450" w:rsidRPr="005A6BCB" w:rsidRDefault="003F4450" w:rsidP="003F4450">
      <w:pPr>
        <w:ind w:right="57"/>
        <w:jc w:val="both"/>
        <w:rPr>
          <w:rFonts w:ascii="Arial Narrow" w:hAnsi="Arial Narrow" w:cstheme="minorHAnsi"/>
          <w:sz w:val="22"/>
          <w:szCs w:val="22"/>
        </w:rPr>
      </w:pPr>
      <w:r w:rsidRPr="005A6BCB">
        <w:rPr>
          <w:rFonts w:ascii="Arial Narrow" w:hAnsi="Arial Narrow" w:cstheme="minorHAnsi"/>
          <w:sz w:val="22"/>
          <w:szCs w:val="22"/>
        </w:rPr>
        <w:t xml:space="preserve">Para las rutas intermunicipales que operan en origen de las respectivas </w:t>
      </w:r>
      <w:r w:rsidR="00C664CB" w:rsidRPr="005A6BCB">
        <w:rPr>
          <w:rFonts w:ascii="Arial Narrow" w:hAnsi="Arial Narrow" w:cstheme="minorHAnsi"/>
          <w:sz w:val="22"/>
          <w:szCs w:val="22"/>
        </w:rPr>
        <w:t>T</w:t>
      </w:r>
      <w:r w:rsidRPr="005A6BCB">
        <w:rPr>
          <w:rFonts w:ascii="Arial Narrow" w:hAnsi="Arial Narrow" w:cstheme="minorHAnsi"/>
          <w:sz w:val="22"/>
          <w:szCs w:val="22"/>
        </w:rPr>
        <w:t xml:space="preserve">erminales </w:t>
      </w:r>
      <w:r w:rsidR="00C664CB" w:rsidRPr="005A6BCB">
        <w:rPr>
          <w:rFonts w:ascii="Arial Narrow" w:hAnsi="Arial Narrow" w:cstheme="minorHAnsi"/>
          <w:sz w:val="22"/>
          <w:szCs w:val="22"/>
        </w:rPr>
        <w:t>S</w:t>
      </w:r>
      <w:r w:rsidRPr="005A6BCB">
        <w:rPr>
          <w:rFonts w:ascii="Arial Narrow" w:hAnsi="Arial Narrow" w:cstheme="minorHAnsi"/>
          <w:sz w:val="22"/>
          <w:szCs w:val="22"/>
        </w:rPr>
        <w:t xml:space="preserve">atélites </w:t>
      </w:r>
      <w:r w:rsidR="00C664CB" w:rsidRPr="005A6BCB">
        <w:rPr>
          <w:rFonts w:ascii="Arial Narrow" w:hAnsi="Arial Narrow" w:cstheme="minorHAnsi"/>
          <w:sz w:val="22"/>
          <w:szCs w:val="22"/>
        </w:rPr>
        <w:t>P</w:t>
      </w:r>
      <w:r w:rsidRPr="005A6BCB">
        <w:rPr>
          <w:rFonts w:ascii="Arial Narrow" w:hAnsi="Arial Narrow" w:cstheme="minorHAnsi"/>
          <w:sz w:val="22"/>
          <w:szCs w:val="22"/>
        </w:rPr>
        <w:t xml:space="preserve">eriféricas, aplicará la tarifa después de una (1:01:00) hora y un minuto y por cada hora o fracción adicional, la empresa transportadora asumirá el valor por este concepto conforme a la tarifa establecida por la Junta Directiva de la Terminal de Transporte S.A. </w:t>
      </w:r>
    </w:p>
    <w:p w14:paraId="34F14D99" w14:textId="283AB209" w:rsidR="00CF51A7" w:rsidRDefault="00CF51A7" w:rsidP="003F4450">
      <w:pPr>
        <w:ind w:right="57"/>
        <w:jc w:val="both"/>
        <w:rPr>
          <w:rFonts w:ascii="Arial Narrow" w:hAnsi="Arial Narrow" w:cstheme="minorHAnsi"/>
          <w:sz w:val="22"/>
          <w:szCs w:val="22"/>
          <w:highlight w:val="yellow"/>
        </w:rPr>
      </w:pPr>
    </w:p>
    <w:p w14:paraId="18B84F3B" w14:textId="77777777" w:rsidR="003F4450" w:rsidRPr="002B5567" w:rsidRDefault="003F4450" w:rsidP="003F4450">
      <w:pPr>
        <w:ind w:right="57"/>
        <w:jc w:val="both"/>
        <w:rPr>
          <w:rFonts w:ascii="Arial Narrow" w:hAnsi="Arial Narrow" w:cstheme="minorHAnsi"/>
          <w:sz w:val="22"/>
          <w:szCs w:val="22"/>
          <w:highlight w:val="yellow"/>
        </w:rPr>
      </w:pPr>
    </w:p>
    <w:p w14:paraId="62D8F9F6" w14:textId="77777777" w:rsidR="00062BCA" w:rsidRPr="002B5567" w:rsidRDefault="00062BCA" w:rsidP="00062BCA">
      <w:pPr>
        <w:jc w:val="center"/>
        <w:rPr>
          <w:rFonts w:ascii="Arial Narrow" w:hAnsi="Arial Narrow" w:cstheme="minorHAnsi"/>
          <w:b/>
          <w:sz w:val="22"/>
          <w:szCs w:val="22"/>
          <w:lang w:val="es-ES"/>
        </w:rPr>
      </w:pPr>
      <w:r w:rsidRPr="002B5567">
        <w:rPr>
          <w:rFonts w:ascii="Arial Narrow" w:hAnsi="Arial Narrow" w:cstheme="minorHAnsi"/>
          <w:b/>
          <w:sz w:val="22"/>
          <w:szCs w:val="22"/>
          <w:lang w:val="es-ES"/>
        </w:rPr>
        <w:t>CAPITULO IV</w:t>
      </w:r>
    </w:p>
    <w:p w14:paraId="38FA33B3" w14:textId="77777777" w:rsidR="00062BCA" w:rsidRPr="002B5567" w:rsidRDefault="00062BCA" w:rsidP="00062BCA">
      <w:pPr>
        <w:jc w:val="center"/>
        <w:rPr>
          <w:rFonts w:ascii="Arial Narrow" w:hAnsi="Arial Narrow" w:cstheme="minorHAnsi"/>
          <w:b/>
          <w:sz w:val="22"/>
          <w:szCs w:val="22"/>
          <w:lang w:val="es-ES"/>
        </w:rPr>
      </w:pPr>
      <w:r w:rsidRPr="002B5567">
        <w:rPr>
          <w:rFonts w:ascii="Arial Narrow" w:hAnsi="Arial Narrow" w:cstheme="minorHAnsi"/>
          <w:b/>
          <w:sz w:val="22"/>
          <w:szCs w:val="22"/>
          <w:lang w:val="es-ES"/>
        </w:rPr>
        <w:t>ZONAS Y ÁREAS SUJETAS AL CONTROL DE PERMANENCIA</w:t>
      </w:r>
    </w:p>
    <w:p w14:paraId="719E31FE" w14:textId="77777777" w:rsidR="00062BCA" w:rsidRPr="002B5567" w:rsidRDefault="00062BCA" w:rsidP="00062BCA">
      <w:pPr>
        <w:ind w:right="57"/>
        <w:jc w:val="both"/>
        <w:rPr>
          <w:rFonts w:ascii="Arial Narrow" w:hAnsi="Arial Narrow" w:cstheme="minorHAnsi"/>
          <w:b/>
          <w:sz w:val="22"/>
          <w:szCs w:val="22"/>
          <w:lang w:val="es-ES"/>
        </w:rPr>
      </w:pPr>
    </w:p>
    <w:p w14:paraId="5CF0C08D" w14:textId="35EA1A5E" w:rsidR="00062BCA" w:rsidRPr="002B5567" w:rsidRDefault="00062BCA" w:rsidP="00062BCA">
      <w:pPr>
        <w:ind w:right="57"/>
        <w:jc w:val="both"/>
        <w:rPr>
          <w:rFonts w:ascii="Arial Narrow" w:hAnsi="Arial Narrow" w:cstheme="minorHAnsi"/>
          <w:sz w:val="22"/>
          <w:szCs w:val="22"/>
          <w:lang w:val="es-ES"/>
        </w:rPr>
      </w:pPr>
      <w:r w:rsidRPr="002B5567">
        <w:rPr>
          <w:rFonts w:ascii="Arial Narrow" w:hAnsi="Arial Narrow" w:cstheme="minorHAnsi"/>
          <w:b/>
          <w:sz w:val="22"/>
          <w:szCs w:val="22"/>
          <w:lang w:val="es-ES"/>
        </w:rPr>
        <w:t xml:space="preserve">Artículo </w:t>
      </w:r>
      <w:r w:rsidR="00F20516" w:rsidRPr="002B5567">
        <w:rPr>
          <w:rFonts w:ascii="Arial Narrow" w:hAnsi="Arial Narrow" w:cstheme="minorHAnsi"/>
          <w:b/>
          <w:sz w:val="22"/>
          <w:szCs w:val="22"/>
          <w:lang w:val="es-ES"/>
        </w:rPr>
        <w:t>10</w:t>
      </w:r>
      <w:r w:rsidRPr="002B5567">
        <w:rPr>
          <w:rFonts w:ascii="Arial Narrow" w:hAnsi="Arial Narrow" w:cstheme="minorHAnsi"/>
          <w:b/>
          <w:sz w:val="22"/>
          <w:szCs w:val="22"/>
          <w:lang w:val="es-ES"/>
        </w:rPr>
        <w:t>. Zona Operativa:</w:t>
      </w:r>
      <w:r w:rsidRPr="002B5567">
        <w:rPr>
          <w:rFonts w:ascii="Arial Narrow" w:hAnsi="Arial Narrow" w:cstheme="minorHAnsi"/>
          <w:sz w:val="22"/>
          <w:szCs w:val="22"/>
          <w:lang w:val="es-ES"/>
        </w:rPr>
        <w:t xml:space="preserve"> Estas zonas están compuestas por áreas operacionales, en sus sedes Salitre y Satélites Periféricas</w:t>
      </w:r>
      <w:r w:rsidR="00C664CB" w:rsidRPr="002B5567">
        <w:rPr>
          <w:rFonts w:ascii="Arial Narrow" w:hAnsi="Arial Narrow" w:cstheme="minorHAnsi"/>
          <w:sz w:val="22"/>
          <w:szCs w:val="22"/>
          <w:lang w:val="es-ES"/>
        </w:rPr>
        <w:t xml:space="preserve">. Estas deben estar a disposición </w:t>
      </w:r>
      <w:r w:rsidRPr="002B5567">
        <w:rPr>
          <w:rFonts w:ascii="Arial Narrow" w:hAnsi="Arial Narrow" w:cstheme="minorHAnsi"/>
          <w:sz w:val="22"/>
          <w:szCs w:val="22"/>
          <w:lang w:val="es-ES"/>
        </w:rPr>
        <w:t xml:space="preserve">para la prestación del servicio público de transporte terrestre automotor de pasajeros por carretera, para la operación, circulación y desarrollo de actividades </w:t>
      </w:r>
      <w:r w:rsidRPr="002B5567">
        <w:rPr>
          <w:rFonts w:ascii="Arial Narrow" w:hAnsi="Arial Narrow" w:cstheme="minorHAnsi"/>
          <w:sz w:val="22"/>
          <w:szCs w:val="22"/>
          <w:lang w:val="es-ES"/>
        </w:rPr>
        <w:lastRenderedPageBreak/>
        <w:t>propias del transporte. Dichas zonas est</w:t>
      </w:r>
      <w:r w:rsidR="00F20516" w:rsidRPr="002B5567">
        <w:rPr>
          <w:rFonts w:ascii="Arial Narrow" w:hAnsi="Arial Narrow" w:cstheme="minorHAnsi"/>
          <w:sz w:val="22"/>
          <w:szCs w:val="22"/>
          <w:lang w:val="es-ES"/>
        </w:rPr>
        <w:t>arán</w:t>
      </w:r>
      <w:r w:rsidRPr="002B5567">
        <w:rPr>
          <w:rFonts w:ascii="Arial Narrow" w:hAnsi="Arial Narrow" w:cstheme="minorHAnsi"/>
          <w:sz w:val="22"/>
          <w:szCs w:val="22"/>
          <w:lang w:val="es-ES"/>
        </w:rPr>
        <w:t xml:space="preserve"> definidas en</w:t>
      </w:r>
      <w:r w:rsidR="002B5567" w:rsidRPr="002B5567">
        <w:rPr>
          <w:rFonts w:ascii="Arial Narrow" w:hAnsi="Arial Narrow" w:cstheme="minorHAnsi"/>
          <w:sz w:val="22"/>
          <w:szCs w:val="22"/>
          <w:lang w:val="es-ES"/>
        </w:rPr>
        <w:t xml:space="preserve"> el</w:t>
      </w:r>
      <w:r w:rsidRPr="002B5567">
        <w:rPr>
          <w:rFonts w:ascii="Arial Narrow" w:hAnsi="Arial Narrow" w:cstheme="minorHAnsi"/>
          <w:sz w:val="22"/>
          <w:szCs w:val="22"/>
          <w:lang w:val="es-ES"/>
        </w:rPr>
        <w:t xml:space="preserve"> Manual Operativo de la Terminal de Transporte S.A. o</w:t>
      </w:r>
      <w:r w:rsidR="00F20516" w:rsidRPr="002B5567">
        <w:rPr>
          <w:rFonts w:ascii="Arial Narrow" w:hAnsi="Arial Narrow" w:cstheme="minorHAnsi"/>
          <w:sz w:val="22"/>
          <w:szCs w:val="22"/>
          <w:lang w:val="es-ES"/>
        </w:rPr>
        <w:t xml:space="preserve"> en las resoluciones</w:t>
      </w:r>
      <w:r w:rsidRPr="002B5567">
        <w:rPr>
          <w:rFonts w:ascii="Arial Narrow" w:hAnsi="Arial Narrow" w:cstheme="minorHAnsi"/>
          <w:sz w:val="22"/>
          <w:szCs w:val="22"/>
          <w:lang w:val="es-ES"/>
        </w:rPr>
        <w:t xml:space="preserve"> que l</w:t>
      </w:r>
      <w:r w:rsidR="00F20516" w:rsidRPr="002B5567">
        <w:rPr>
          <w:rFonts w:ascii="Arial Narrow" w:hAnsi="Arial Narrow" w:cstheme="minorHAnsi"/>
          <w:sz w:val="22"/>
          <w:szCs w:val="22"/>
          <w:lang w:val="es-ES"/>
        </w:rPr>
        <w:t>o</w:t>
      </w:r>
      <w:r w:rsidRPr="002B5567">
        <w:rPr>
          <w:rFonts w:ascii="Arial Narrow" w:hAnsi="Arial Narrow" w:cstheme="minorHAnsi"/>
          <w:sz w:val="22"/>
          <w:szCs w:val="22"/>
          <w:lang w:val="es-ES"/>
        </w:rPr>
        <w:t xml:space="preserve"> modifique</w:t>
      </w:r>
      <w:r w:rsidR="00F20516" w:rsidRPr="002B5567">
        <w:rPr>
          <w:rFonts w:ascii="Arial Narrow" w:hAnsi="Arial Narrow" w:cstheme="minorHAnsi"/>
          <w:sz w:val="22"/>
          <w:szCs w:val="22"/>
          <w:lang w:val="es-ES"/>
        </w:rPr>
        <w:t>n</w:t>
      </w:r>
      <w:r w:rsidRPr="002B5567">
        <w:rPr>
          <w:rFonts w:ascii="Arial Narrow" w:hAnsi="Arial Narrow" w:cstheme="minorHAnsi"/>
          <w:sz w:val="22"/>
          <w:szCs w:val="22"/>
          <w:lang w:val="es-ES"/>
        </w:rPr>
        <w:t>, sustituya</w:t>
      </w:r>
      <w:r w:rsidR="00F20516" w:rsidRPr="002B5567">
        <w:rPr>
          <w:rFonts w:ascii="Arial Narrow" w:hAnsi="Arial Narrow" w:cstheme="minorHAnsi"/>
          <w:sz w:val="22"/>
          <w:szCs w:val="22"/>
          <w:lang w:val="es-ES"/>
        </w:rPr>
        <w:t>n</w:t>
      </w:r>
      <w:r w:rsidRPr="002B5567">
        <w:rPr>
          <w:rFonts w:ascii="Arial Narrow" w:hAnsi="Arial Narrow" w:cstheme="minorHAnsi"/>
          <w:sz w:val="22"/>
          <w:szCs w:val="22"/>
          <w:lang w:val="es-ES"/>
        </w:rPr>
        <w:t xml:space="preserve"> o subrogue</w:t>
      </w:r>
      <w:r w:rsidR="00F20516" w:rsidRPr="002B5567">
        <w:rPr>
          <w:rFonts w:ascii="Arial Narrow" w:hAnsi="Arial Narrow" w:cstheme="minorHAnsi"/>
          <w:sz w:val="22"/>
          <w:szCs w:val="22"/>
          <w:lang w:val="es-ES"/>
        </w:rPr>
        <w:t>n</w:t>
      </w:r>
      <w:r w:rsidRPr="002B5567">
        <w:rPr>
          <w:rFonts w:ascii="Arial Narrow" w:hAnsi="Arial Narrow" w:cstheme="minorHAnsi"/>
          <w:sz w:val="22"/>
          <w:szCs w:val="22"/>
          <w:lang w:val="es-ES"/>
        </w:rPr>
        <w:t>.</w:t>
      </w:r>
    </w:p>
    <w:p w14:paraId="1B17D4FD" w14:textId="77777777" w:rsidR="00062BCA" w:rsidRPr="002B5567" w:rsidRDefault="00062BCA" w:rsidP="00062BCA">
      <w:pPr>
        <w:ind w:right="57"/>
        <w:jc w:val="both"/>
        <w:rPr>
          <w:rFonts w:ascii="Arial Narrow" w:hAnsi="Arial Narrow" w:cstheme="minorHAnsi"/>
          <w:b/>
          <w:sz w:val="22"/>
          <w:szCs w:val="22"/>
        </w:rPr>
      </w:pPr>
    </w:p>
    <w:p w14:paraId="7C52B9BC" w14:textId="77777777" w:rsidR="00062BCA" w:rsidRPr="002B5567" w:rsidRDefault="00062BCA" w:rsidP="00062BCA">
      <w:pPr>
        <w:ind w:right="57"/>
        <w:jc w:val="both"/>
        <w:rPr>
          <w:rFonts w:ascii="Arial Narrow" w:hAnsi="Arial Narrow" w:cstheme="minorHAnsi"/>
          <w:sz w:val="22"/>
          <w:szCs w:val="22"/>
        </w:rPr>
      </w:pPr>
      <w:r w:rsidRPr="002B5567">
        <w:rPr>
          <w:rFonts w:ascii="Arial Narrow" w:hAnsi="Arial Narrow" w:cstheme="minorHAnsi"/>
          <w:b/>
          <w:sz w:val="22"/>
          <w:szCs w:val="22"/>
        </w:rPr>
        <w:t>Parágrafo 1º.</w:t>
      </w:r>
      <w:r w:rsidRPr="002B5567">
        <w:rPr>
          <w:rFonts w:ascii="Arial Narrow" w:hAnsi="Arial Narrow" w:cstheme="minorHAnsi"/>
          <w:sz w:val="22"/>
          <w:szCs w:val="22"/>
        </w:rPr>
        <w:t xml:space="preserve"> Para el efectivo control del tiempo máximo de permanencia de un vehículo en La Terminal se tendrá en cuenta el registro de ingreso y salida que refleje el sistema dispuesto para ello por La Terminal. </w:t>
      </w:r>
    </w:p>
    <w:p w14:paraId="0CAC5A9C" w14:textId="77777777" w:rsidR="00062BCA" w:rsidRPr="002B5567" w:rsidRDefault="00062BCA" w:rsidP="00062BCA">
      <w:pPr>
        <w:ind w:right="57"/>
        <w:jc w:val="both"/>
        <w:rPr>
          <w:rFonts w:ascii="Arial Narrow" w:hAnsi="Arial Narrow" w:cstheme="minorHAnsi"/>
          <w:b/>
          <w:sz w:val="22"/>
          <w:szCs w:val="22"/>
        </w:rPr>
      </w:pPr>
    </w:p>
    <w:p w14:paraId="4B1CC925" w14:textId="77777777" w:rsidR="00062BCA" w:rsidRPr="002B5567" w:rsidRDefault="00062BCA" w:rsidP="00062BCA">
      <w:pPr>
        <w:ind w:right="57"/>
        <w:jc w:val="both"/>
        <w:rPr>
          <w:rFonts w:ascii="Arial Narrow" w:hAnsi="Arial Narrow" w:cstheme="minorHAnsi"/>
          <w:sz w:val="22"/>
          <w:szCs w:val="22"/>
        </w:rPr>
      </w:pPr>
      <w:r w:rsidRPr="002B5567">
        <w:rPr>
          <w:rFonts w:ascii="Arial Narrow" w:hAnsi="Arial Narrow" w:cstheme="minorHAnsi"/>
          <w:b/>
          <w:sz w:val="22"/>
          <w:szCs w:val="22"/>
        </w:rPr>
        <w:t xml:space="preserve">Parágrafo 2º. </w:t>
      </w:r>
      <w:r w:rsidRPr="002B5567">
        <w:rPr>
          <w:rFonts w:ascii="Arial Narrow" w:hAnsi="Arial Narrow" w:cstheme="minorHAnsi"/>
          <w:sz w:val="22"/>
          <w:szCs w:val="22"/>
        </w:rPr>
        <w:t xml:space="preserve">Cuando en un área específica de la zona operativa se estipulen tiempos máximos de permanencia, La Terminal controlará su cumplimiento por medio del mecanismo que se disponga para ello. </w:t>
      </w:r>
    </w:p>
    <w:p w14:paraId="776D047A" w14:textId="77777777" w:rsidR="00062BCA" w:rsidRPr="002B5567" w:rsidRDefault="00062BCA" w:rsidP="00062BCA">
      <w:pPr>
        <w:tabs>
          <w:tab w:val="left" w:pos="0"/>
          <w:tab w:val="left" w:pos="204"/>
        </w:tabs>
        <w:ind w:right="57"/>
        <w:jc w:val="both"/>
        <w:rPr>
          <w:rFonts w:ascii="Arial Narrow" w:hAnsi="Arial Narrow" w:cstheme="minorHAnsi"/>
          <w:sz w:val="22"/>
          <w:szCs w:val="22"/>
        </w:rPr>
      </w:pPr>
    </w:p>
    <w:p w14:paraId="2C51C272" w14:textId="77777777" w:rsidR="00062BCA" w:rsidRPr="002B5567" w:rsidRDefault="00062BCA" w:rsidP="00062BCA">
      <w:pPr>
        <w:ind w:right="57"/>
        <w:jc w:val="center"/>
        <w:rPr>
          <w:rFonts w:ascii="Arial Narrow" w:hAnsi="Arial Narrow" w:cstheme="minorHAnsi"/>
          <w:b/>
          <w:sz w:val="22"/>
          <w:szCs w:val="22"/>
          <w:lang w:val="es-ES"/>
        </w:rPr>
      </w:pPr>
      <w:r w:rsidRPr="002B5567">
        <w:rPr>
          <w:rFonts w:ascii="Arial Narrow" w:hAnsi="Arial Narrow" w:cstheme="minorHAnsi"/>
          <w:b/>
          <w:sz w:val="22"/>
          <w:szCs w:val="22"/>
          <w:lang w:val="es-ES"/>
        </w:rPr>
        <w:t>CAPITULO V</w:t>
      </w:r>
    </w:p>
    <w:p w14:paraId="579D4849" w14:textId="77777777" w:rsidR="00062BCA" w:rsidRPr="002B5567" w:rsidRDefault="00062BCA" w:rsidP="00062BCA">
      <w:pPr>
        <w:ind w:right="57"/>
        <w:jc w:val="center"/>
        <w:rPr>
          <w:rFonts w:ascii="Arial Narrow" w:hAnsi="Arial Narrow" w:cstheme="minorHAnsi"/>
          <w:b/>
          <w:sz w:val="22"/>
          <w:szCs w:val="22"/>
          <w:lang w:val="es-ES"/>
        </w:rPr>
      </w:pPr>
      <w:r w:rsidRPr="002B5567">
        <w:rPr>
          <w:rFonts w:ascii="Arial Narrow" w:hAnsi="Arial Narrow" w:cstheme="minorHAnsi"/>
          <w:b/>
          <w:sz w:val="22"/>
          <w:szCs w:val="22"/>
          <w:lang w:val="es-ES"/>
        </w:rPr>
        <w:t>PROCEDIMIENTOS PARA EL CONTROL DE TIEMPOS DE PERMANENCIA</w:t>
      </w:r>
    </w:p>
    <w:p w14:paraId="47EAED30" w14:textId="77777777" w:rsidR="00062BCA" w:rsidRPr="002B5567" w:rsidRDefault="00062BCA" w:rsidP="00062BCA">
      <w:pPr>
        <w:ind w:right="57"/>
        <w:jc w:val="both"/>
        <w:rPr>
          <w:rFonts w:ascii="Arial Narrow" w:hAnsi="Arial Narrow" w:cstheme="minorHAnsi"/>
          <w:b/>
          <w:sz w:val="22"/>
          <w:szCs w:val="22"/>
          <w:lang w:val="es-ES"/>
        </w:rPr>
      </w:pPr>
    </w:p>
    <w:p w14:paraId="53BA4E36" w14:textId="77777777" w:rsidR="00091949" w:rsidRPr="002B5567" w:rsidRDefault="00062BCA" w:rsidP="00091949">
      <w:pPr>
        <w:pStyle w:val="Sinespaciado"/>
        <w:shd w:val="clear" w:color="auto" w:fill="FFFFFF" w:themeFill="background1"/>
        <w:jc w:val="both"/>
        <w:rPr>
          <w:rFonts w:ascii="Arial Narrow" w:hAnsi="Arial Narrow" w:cs="Arial"/>
        </w:rPr>
      </w:pPr>
      <w:r w:rsidRPr="002B5567">
        <w:rPr>
          <w:rFonts w:ascii="Arial Narrow" w:hAnsi="Arial Narrow" w:cstheme="minorHAnsi"/>
          <w:b/>
          <w:lang w:val="es-ES"/>
        </w:rPr>
        <w:t xml:space="preserve">Artículo </w:t>
      </w:r>
      <w:r w:rsidR="00E07212" w:rsidRPr="002B5567">
        <w:rPr>
          <w:rFonts w:ascii="Arial Narrow" w:hAnsi="Arial Narrow" w:cstheme="minorHAnsi"/>
          <w:b/>
          <w:lang w:val="es-ES"/>
        </w:rPr>
        <w:t>11</w:t>
      </w:r>
      <w:r w:rsidRPr="002B5567">
        <w:rPr>
          <w:rFonts w:ascii="Arial Narrow" w:hAnsi="Arial Narrow" w:cstheme="minorHAnsi"/>
          <w:b/>
          <w:lang w:val="es-ES"/>
        </w:rPr>
        <w:t>. Procedimiento Ingreso del Vehículo:</w:t>
      </w:r>
      <w:r w:rsidRPr="002B5567">
        <w:rPr>
          <w:rFonts w:ascii="Arial Narrow" w:hAnsi="Arial Narrow" w:cstheme="minorHAnsi"/>
          <w:lang w:val="es-ES"/>
        </w:rPr>
        <w:t xml:space="preserve"> </w:t>
      </w:r>
      <w:r w:rsidR="00091949" w:rsidRPr="002B5567">
        <w:rPr>
          <w:rFonts w:ascii="Arial Narrow" w:hAnsi="Arial Narrow" w:cs="Arial"/>
        </w:rPr>
        <w:t>Los vehículos ingresarán a las instalaciones de la Terminal de Transporte con la implementación de un sistema automático de individualización del vehículo que accede a la zona operativa, registrando la hora de ingreso y medición del tiempo de permanencia.</w:t>
      </w:r>
    </w:p>
    <w:p w14:paraId="1A9A2E05" w14:textId="324F4D5A" w:rsidR="00062BCA" w:rsidRPr="002B5567" w:rsidRDefault="00062BCA" w:rsidP="00062BCA">
      <w:pPr>
        <w:ind w:right="57"/>
        <w:jc w:val="both"/>
        <w:rPr>
          <w:rFonts w:ascii="Arial Narrow" w:hAnsi="Arial Narrow" w:cstheme="minorHAnsi"/>
          <w:sz w:val="22"/>
          <w:szCs w:val="22"/>
          <w:lang w:val="es-ES"/>
        </w:rPr>
      </w:pPr>
      <w:r w:rsidRPr="002B5567">
        <w:rPr>
          <w:rFonts w:ascii="Arial Narrow" w:hAnsi="Arial Narrow" w:cstheme="minorHAnsi"/>
          <w:sz w:val="22"/>
          <w:szCs w:val="22"/>
          <w:lang w:val="es-ES"/>
        </w:rPr>
        <w:t xml:space="preserve">Para efectos del control de permanencia se tendrá en cuenta lo siguiente: </w:t>
      </w:r>
    </w:p>
    <w:p w14:paraId="27574246" w14:textId="77777777" w:rsidR="00584E42" w:rsidRPr="002B5567" w:rsidRDefault="00584E42" w:rsidP="00062BCA">
      <w:pPr>
        <w:ind w:right="57"/>
        <w:jc w:val="both"/>
        <w:rPr>
          <w:rFonts w:ascii="Arial Narrow" w:hAnsi="Arial Narrow" w:cstheme="minorHAnsi"/>
          <w:sz w:val="22"/>
          <w:szCs w:val="22"/>
          <w:lang w:val="es-ES"/>
        </w:rPr>
      </w:pPr>
    </w:p>
    <w:p w14:paraId="27E438A7" w14:textId="379D10C3" w:rsidR="00062BCA" w:rsidRPr="002B5567" w:rsidRDefault="00062BCA" w:rsidP="0099395A">
      <w:pPr>
        <w:pStyle w:val="Prrafodelista"/>
        <w:numPr>
          <w:ilvl w:val="0"/>
          <w:numId w:val="4"/>
        </w:numPr>
        <w:overflowPunct/>
        <w:autoSpaceDE/>
        <w:autoSpaceDN/>
        <w:adjustRightInd/>
        <w:spacing w:after="160" w:line="259" w:lineRule="auto"/>
        <w:jc w:val="both"/>
        <w:textAlignment w:val="auto"/>
        <w:rPr>
          <w:rFonts w:ascii="Arial Narrow" w:hAnsi="Arial Narrow" w:cstheme="minorHAnsi"/>
          <w:sz w:val="22"/>
          <w:szCs w:val="22"/>
          <w:lang w:val="es-ES"/>
        </w:rPr>
      </w:pPr>
      <w:r w:rsidRPr="002B5567">
        <w:rPr>
          <w:rFonts w:ascii="Arial Narrow" w:hAnsi="Arial Narrow" w:cstheme="minorHAnsi"/>
          <w:sz w:val="22"/>
          <w:szCs w:val="22"/>
          <w:lang w:val="es-ES"/>
        </w:rPr>
        <w:t xml:space="preserve">El vehículo es reconocido por medio del TAG que deberá tener instalado al momento de su registro en la base de datos. Este dispositivo permite identificar la entrada y salida de los vehículos a la Zona Operativa, medir los tiempos en cada área operacional y </w:t>
      </w:r>
      <w:r w:rsidR="00F071FE" w:rsidRPr="002B5567">
        <w:rPr>
          <w:rFonts w:ascii="Arial Narrow" w:hAnsi="Arial Narrow" w:cstheme="minorHAnsi"/>
          <w:sz w:val="22"/>
          <w:szCs w:val="22"/>
          <w:lang w:val="es-ES"/>
        </w:rPr>
        <w:t xml:space="preserve">de las áreas </w:t>
      </w:r>
      <w:r w:rsidRPr="002B5567">
        <w:rPr>
          <w:rFonts w:ascii="Arial Narrow" w:hAnsi="Arial Narrow" w:cstheme="minorHAnsi"/>
          <w:sz w:val="22"/>
          <w:szCs w:val="22"/>
          <w:lang w:val="es-ES"/>
        </w:rPr>
        <w:t>privadas, generando un esquema gráfico de los movimientos que realice durante toda su estadía.</w:t>
      </w:r>
    </w:p>
    <w:p w14:paraId="795E3967" w14:textId="77777777" w:rsidR="00062BCA" w:rsidRPr="002B5567" w:rsidRDefault="00062BCA" w:rsidP="00062BCA">
      <w:pPr>
        <w:pStyle w:val="Prrafodelista"/>
        <w:jc w:val="both"/>
        <w:rPr>
          <w:rFonts w:ascii="Arial Narrow" w:hAnsi="Arial Narrow" w:cstheme="minorHAnsi"/>
          <w:sz w:val="22"/>
          <w:szCs w:val="22"/>
          <w:lang w:val="es-ES"/>
        </w:rPr>
      </w:pPr>
    </w:p>
    <w:p w14:paraId="2ECD2359" w14:textId="77777777" w:rsidR="00062BCA" w:rsidRPr="002B5567" w:rsidRDefault="00062BCA" w:rsidP="0099395A">
      <w:pPr>
        <w:pStyle w:val="Prrafodelista"/>
        <w:numPr>
          <w:ilvl w:val="0"/>
          <w:numId w:val="4"/>
        </w:numPr>
        <w:overflowPunct/>
        <w:autoSpaceDE/>
        <w:autoSpaceDN/>
        <w:adjustRightInd/>
        <w:spacing w:after="160" w:line="259" w:lineRule="auto"/>
        <w:jc w:val="both"/>
        <w:textAlignment w:val="auto"/>
        <w:rPr>
          <w:rFonts w:ascii="Arial Narrow" w:hAnsi="Arial Narrow" w:cstheme="minorHAnsi"/>
          <w:sz w:val="22"/>
          <w:szCs w:val="22"/>
          <w:lang w:val="es-ES"/>
        </w:rPr>
      </w:pPr>
      <w:r w:rsidRPr="002B5567">
        <w:rPr>
          <w:rFonts w:ascii="Arial Narrow" w:hAnsi="Arial Narrow" w:cstheme="minorHAnsi"/>
          <w:sz w:val="22"/>
          <w:szCs w:val="22"/>
          <w:lang w:val="es-ES"/>
        </w:rPr>
        <w:t>Con el anterior reconocimiento se obtiene el registro de ingreso y salida (fecha y hora), lo cual quedará ligado a la respectiva placa que permitirá la medición individual de los tiempos de permanencia de cada vehículo.</w:t>
      </w:r>
    </w:p>
    <w:p w14:paraId="0ED1DBC9" w14:textId="77777777" w:rsidR="00062BCA" w:rsidRPr="002B5567" w:rsidRDefault="00062BCA" w:rsidP="00062BCA">
      <w:pPr>
        <w:pStyle w:val="Prrafodelista"/>
        <w:rPr>
          <w:rFonts w:ascii="Arial Narrow" w:hAnsi="Arial Narrow" w:cstheme="minorHAnsi"/>
          <w:sz w:val="22"/>
          <w:szCs w:val="22"/>
          <w:lang w:val="es-ES"/>
        </w:rPr>
      </w:pPr>
    </w:p>
    <w:p w14:paraId="23E96851" w14:textId="77777777" w:rsidR="00062BCA" w:rsidRPr="002B5567" w:rsidRDefault="00062BCA" w:rsidP="0099395A">
      <w:pPr>
        <w:pStyle w:val="Prrafodelista"/>
        <w:numPr>
          <w:ilvl w:val="0"/>
          <w:numId w:val="4"/>
        </w:numPr>
        <w:overflowPunct/>
        <w:autoSpaceDE/>
        <w:autoSpaceDN/>
        <w:adjustRightInd/>
        <w:spacing w:after="160" w:line="259" w:lineRule="auto"/>
        <w:ind w:right="57"/>
        <w:jc w:val="both"/>
        <w:textAlignment w:val="auto"/>
        <w:rPr>
          <w:rFonts w:ascii="Arial Narrow" w:hAnsi="Arial Narrow" w:cstheme="minorHAnsi"/>
          <w:sz w:val="22"/>
          <w:szCs w:val="22"/>
          <w:lang w:val="es-ES"/>
        </w:rPr>
      </w:pPr>
      <w:r w:rsidRPr="002B5567">
        <w:rPr>
          <w:rFonts w:ascii="Arial Narrow" w:hAnsi="Arial Narrow" w:cstheme="minorHAnsi"/>
          <w:sz w:val="22"/>
          <w:szCs w:val="22"/>
          <w:lang w:val="es-ES"/>
        </w:rPr>
        <w:t xml:space="preserve">Para los vehículos que ingresan por primera vez a La Terminal, deberán realizar los trámites de vinculación del vehículo al parque automotor y lo concerniente a lo establecido en el artículo 3 y 4 de la presente resolución.  </w:t>
      </w:r>
    </w:p>
    <w:p w14:paraId="4C53AB0A" w14:textId="77777777" w:rsidR="00062BCA" w:rsidRPr="002B5567" w:rsidRDefault="00062BCA" w:rsidP="00062BCA">
      <w:pPr>
        <w:pStyle w:val="Prrafodelista"/>
        <w:rPr>
          <w:rFonts w:ascii="Arial Narrow" w:hAnsi="Arial Narrow" w:cstheme="minorHAnsi"/>
          <w:color w:val="000000"/>
          <w:sz w:val="22"/>
          <w:szCs w:val="22"/>
        </w:rPr>
      </w:pPr>
    </w:p>
    <w:p w14:paraId="40D580A4" w14:textId="77777777" w:rsidR="00062BCA" w:rsidRPr="002B5567" w:rsidRDefault="00062BCA" w:rsidP="0099395A">
      <w:pPr>
        <w:pStyle w:val="Prrafodelista"/>
        <w:numPr>
          <w:ilvl w:val="0"/>
          <w:numId w:val="4"/>
        </w:numPr>
        <w:overflowPunct/>
        <w:autoSpaceDE/>
        <w:autoSpaceDN/>
        <w:adjustRightInd/>
        <w:spacing w:after="160" w:line="259" w:lineRule="auto"/>
        <w:ind w:right="57"/>
        <w:jc w:val="both"/>
        <w:textAlignment w:val="auto"/>
        <w:rPr>
          <w:rFonts w:ascii="Arial Narrow" w:hAnsi="Arial Narrow" w:cstheme="minorHAnsi"/>
          <w:color w:val="000000"/>
          <w:sz w:val="22"/>
          <w:szCs w:val="22"/>
        </w:rPr>
      </w:pPr>
      <w:r w:rsidRPr="002B5567">
        <w:rPr>
          <w:rFonts w:ascii="Arial Narrow" w:hAnsi="Arial Narrow" w:cstheme="minorHAnsi"/>
          <w:color w:val="000000"/>
          <w:sz w:val="22"/>
          <w:szCs w:val="22"/>
        </w:rPr>
        <w:t>Para las temporadas altas (afluencia vehicular) los vehículos que operen bajo la figura de convenio y/o contrato, deben seguir el procedimiento descrito en el numeral 3º de este artículo</w:t>
      </w:r>
      <w:r w:rsidRPr="002B5567">
        <w:rPr>
          <w:rFonts w:ascii="Arial Narrow" w:hAnsi="Arial Narrow"/>
          <w:snapToGrid w:val="0"/>
          <w:sz w:val="22"/>
          <w:szCs w:val="22"/>
        </w:rPr>
        <w:t xml:space="preserve">. </w:t>
      </w:r>
      <w:r w:rsidRPr="002B5567">
        <w:rPr>
          <w:rFonts w:ascii="Arial Narrow" w:hAnsi="Arial Narrow" w:cstheme="minorHAnsi"/>
          <w:color w:val="000000"/>
          <w:sz w:val="22"/>
          <w:szCs w:val="22"/>
        </w:rPr>
        <w:t xml:space="preserve"> </w:t>
      </w:r>
    </w:p>
    <w:p w14:paraId="59B4DD88" w14:textId="3B325859" w:rsidR="00062BCA" w:rsidRPr="002B5567" w:rsidRDefault="00062BCA" w:rsidP="00062BCA">
      <w:pPr>
        <w:jc w:val="both"/>
        <w:rPr>
          <w:rFonts w:ascii="Arial Narrow" w:hAnsi="Arial Narrow" w:cstheme="minorHAnsi"/>
          <w:sz w:val="22"/>
          <w:szCs w:val="22"/>
          <w:lang w:val="es-ES"/>
        </w:rPr>
      </w:pPr>
      <w:r w:rsidRPr="002B5567">
        <w:rPr>
          <w:rFonts w:ascii="Arial Narrow" w:hAnsi="Arial Narrow" w:cstheme="minorHAnsi"/>
          <w:b/>
          <w:sz w:val="22"/>
          <w:szCs w:val="22"/>
          <w:lang w:val="es-ES"/>
        </w:rPr>
        <w:lastRenderedPageBreak/>
        <w:t>Artículo 1</w:t>
      </w:r>
      <w:r w:rsidR="00E07212" w:rsidRPr="002B5567">
        <w:rPr>
          <w:rFonts w:ascii="Arial Narrow" w:hAnsi="Arial Narrow" w:cstheme="minorHAnsi"/>
          <w:b/>
          <w:sz w:val="22"/>
          <w:szCs w:val="22"/>
          <w:lang w:val="es-ES"/>
        </w:rPr>
        <w:t>2</w:t>
      </w:r>
      <w:r w:rsidRPr="002B5567">
        <w:rPr>
          <w:rFonts w:ascii="Arial Narrow" w:hAnsi="Arial Narrow" w:cstheme="minorHAnsi"/>
          <w:b/>
          <w:sz w:val="22"/>
          <w:szCs w:val="22"/>
          <w:lang w:val="es-ES"/>
        </w:rPr>
        <w:t>. Procedimiento salida del vehículo:</w:t>
      </w:r>
      <w:r w:rsidRPr="002B5567">
        <w:rPr>
          <w:rFonts w:ascii="Arial Narrow" w:hAnsi="Arial Narrow" w:cstheme="minorHAnsi"/>
          <w:sz w:val="22"/>
          <w:szCs w:val="22"/>
          <w:lang w:val="es-ES"/>
        </w:rPr>
        <w:t xml:space="preserve"> Al llegar a cualquiera de las porterías de control de salida de vehículos con ruta, proveniente de las plataformas de ascenso, el vehículo de la empresa transportadora finalizará su recorrido dentro de la zona operativa, de acuerdo con el siguiente procedimiento:</w:t>
      </w:r>
    </w:p>
    <w:p w14:paraId="7D85BD2D" w14:textId="77777777" w:rsidR="00E07212" w:rsidRPr="002B5567" w:rsidRDefault="00E07212" w:rsidP="00062BCA">
      <w:pPr>
        <w:jc w:val="both"/>
        <w:rPr>
          <w:rFonts w:ascii="Arial Narrow" w:hAnsi="Arial Narrow" w:cstheme="minorHAnsi"/>
          <w:b/>
          <w:sz w:val="22"/>
          <w:szCs w:val="22"/>
          <w:u w:val="single"/>
          <w:lang w:val="es-ES"/>
        </w:rPr>
      </w:pPr>
    </w:p>
    <w:p w14:paraId="0AA38EF7" w14:textId="77777777" w:rsidR="00062BCA" w:rsidRPr="002B5567" w:rsidRDefault="00062BCA" w:rsidP="0099395A">
      <w:pPr>
        <w:pStyle w:val="Prrafodelista"/>
        <w:numPr>
          <w:ilvl w:val="0"/>
          <w:numId w:val="5"/>
        </w:numPr>
        <w:overflowPunct/>
        <w:autoSpaceDE/>
        <w:autoSpaceDN/>
        <w:adjustRightInd/>
        <w:spacing w:after="160" w:line="259" w:lineRule="auto"/>
        <w:jc w:val="both"/>
        <w:textAlignment w:val="auto"/>
        <w:rPr>
          <w:rFonts w:ascii="Arial Narrow" w:hAnsi="Arial Narrow" w:cstheme="minorHAnsi"/>
          <w:sz w:val="22"/>
          <w:szCs w:val="22"/>
          <w:lang w:val="es-ES"/>
        </w:rPr>
      </w:pPr>
      <w:r w:rsidRPr="002B5567">
        <w:rPr>
          <w:rFonts w:ascii="Arial Narrow" w:hAnsi="Arial Narrow" w:cstheme="minorHAnsi"/>
          <w:sz w:val="22"/>
          <w:szCs w:val="22"/>
          <w:lang w:val="es-ES"/>
        </w:rPr>
        <w:t>El sistema permitirá la salida del mismo haciendo validación de la información respecto al cumplimiento de requisitos para salir de la Terminal con despacho con respecto a: comprobante de pago de tasa de uso, asignación de (los) conductor(es), pruebas de alcoholemia que correspondan aquellos (conductores) que la empresa transportadora registró en la plataforma de rodamiento y venta de tasa de uso para su adquisición.</w:t>
      </w:r>
    </w:p>
    <w:p w14:paraId="3FB04411" w14:textId="77777777" w:rsidR="00062BCA" w:rsidRPr="002B5567" w:rsidRDefault="00062BCA" w:rsidP="00062BCA">
      <w:pPr>
        <w:pStyle w:val="Prrafodelista"/>
        <w:rPr>
          <w:rFonts w:ascii="Arial Narrow" w:hAnsi="Arial Narrow" w:cstheme="minorHAnsi"/>
          <w:sz w:val="22"/>
          <w:szCs w:val="22"/>
          <w:lang w:val="es-ES"/>
        </w:rPr>
      </w:pPr>
    </w:p>
    <w:p w14:paraId="68300BB4" w14:textId="09A671CD" w:rsidR="00062BCA" w:rsidRPr="002B5567" w:rsidRDefault="00062BCA" w:rsidP="0099395A">
      <w:pPr>
        <w:pStyle w:val="Prrafodelista"/>
        <w:numPr>
          <w:ilvl w:val="0"/>
          <w:numId w:val="5"/>
        </w:numPr>
        <w:overflowPunct/>
        <w:autoSpaceDE/>
        <w:autoSpaceDN/>
        <w:adjustRightInd/>
        <w:spacing w:after="160" w:line="259" w:lineRule="auto"/>
        <w:jc w:val="both"/>
        <w:textAlignment w:val="auto"/>
        <w:rPr>
          <w:rFonts w:ascii="Arial Narrow" w:hAnsi="Arial Narrow" w:cstheme="minorHAnsi"/>
          <w:sz w:val="22"/>
          <w:szCs w:val="22"/>
          <w:lang w:val="es-ES"/>
        </w:rPr>
      </w:pPr>
      <w:r w:rsidRPr="002B5567">
        <w:rPr>
          <w:rFonts w:ascii="Arial Narrow" w:hAnsi="Arial Narrow" w:cstheme="minorHAnsi"/>
          <w:sz w:val="22"/>
          <w:szCs w:val="22"/>
          <w:lang w:val="es-ES"/>
        </w:rPr>
        <w:t xml:space="preserve">En las cajas de recaudo </w:t>
      </w:r>
      <w:r w:rsidR="00091949" w:rsidRPr="002B5567">
        <w:rPr>
          <w:rFonts w:ascii="Arial Narrow" w:hAnsi="Arial Narrow" w:cstheme="minorHAnsi"/>
          <w:sz w:val="22"/>
          <w:szCs w:val="22"/>
          <w:lang w:val="es-ES"/>
        </w:rPr>
        <w:t xml:space="preserve">y/o en la Oficina de </w:t>
      </w:r>
      <w:r w:rsidR="002B5567" w:rsidRPr="002B5567">
        <w:rPr>
          <w:rFonts w:ascii="Arial Narrow" w:hAnsi="Arial Narrow" w:cstheme="minorHAnsi"/>
          <w:sz w:val="22"/>
          <w:szCs w:val="22"/>
          <w:lang w:val="es-ES"/>
        </w:rPr>
        <w:t>Servicio</w:t>
      </w:r>
      <w:r w:rsidR="00091949" w:rsidRPr="002B5567">
        <w:rPr>
          <w:rFonts w:ascii="Arial Narrow" w:hAnsi="Arial Narrow" w:cstheme="minorHAnsi"/>
          <w:sz w:val="22"/>
          <w:szCs w:val="22"/>
          <w:lang w:val="es-ES"/>
        </w:rPr>
        <w:t xml:space="preserve"> al Transportador</w:t>
      </w:r>
      <w:r w:rsidR="002B5567" w:rsidRPr="002B5567">
        <w:rPr>
          <w:rFonts w:ascii="Arial Narrow" w:hAnsi="Arial Narrow" w:cstheme="minorHAnsi"/>
          <w:sz w:val="22"/>
          <w:szCs w:val="22"/>
          <w:lang w:val="es-ES"/>
        </w:rPr>
        <w:t xml:space="preserve">, se podrá consultar </w:t>
      </w:r>
      <w:r w:rsidRPr="002B5567">
        <w:rPr>
          <w:rFonts w:ascii="Arial Narrow" w:hAnsi="Arial Narrow" w:cstheme="minorHAnsi"/>
          <w:sz w:val="22"/>
          <w:szCs w:val="22"/>
          <w:lang w:val="es-ES"/>
        </w:rPr>
        <w:t xml:space="preserve">el tiempo que perduró en la zona operativa y la tarifa a pagar, cuando supere </w:t>
      </w:r>
      <w:r w:rsidR="002B5567" w:rsidRPr="002B5567">
        <w:rPr>
          <w:rFonts w:ascii="Arial Narrow" w:hAnsi="Arial Narrow" w:cstheme="minorHAnsi"/>
          <w:sz w:val="22"/>
          <w:szCs w:val="22"/>
          <w:lang w:val="es-ES"/>
        </w:rPr>
        <w:t>los tiempos máximos autorizados conforme al artículo 7º de la presente resolución</w:t>
      </w:r>
      <w:r w:rsidRPr="002B5567">
        <w:rPr>
          <w:rFonts w:ascii="Arial Narrow" w:hAnsi="Arial Narrow" w:cstheme="minorHAnsi"/>
          <w:sz w:val="22"/>
          <w:szCs w:val="22"/>
          <w:lang w:val="es-ES"/>
        </w:rPr>
        <w:t xml:space="preserve">, </w:t>
      </w:r>
      <w:r w:rsidR="005E77BD" w:rsidRPr="002B5567">
        <w:rPr>
          <w:rFonts w:ascii="Arial Narrow" w:hAnsi="Arial Narrow" w:cstheme="minorHAnsi"/>
          <w:sz w:val="22"/>
          <w:szCs w:val="22"/>
          <w:lang w:val="es-ES"/>
        </w:rPr>
        <w:t xml:space="preserve">deberán cancelar </w:t>
      </w:r>
      <w:r w:rsidR="00790ECC" w:rsidRPr="002B5567">
        <w:rPr>
          <w:rFonts w:ascii="Arial Narrow" w:hAnsi="Arial Narrow" w:cstheme="minorHAnsi"/>
          <w:sz w:val="22"/>
          <w:szCs w:val="22"/>
          <w:lang w:val="es-ES"/>
        </w:rPr>
        <w:t xml:space="preserve">posterior al </w:t>
      </w:r>
      <w:r w:rsidR="005E77BD" w:rsidRPr="002B5567">
        <w:rPr>
          <w:rFonts w:ascii="Arial Narrow" w:hAnsi="Arial Narrow" w:cstheme="minorHAnsi"/>
          <w:sz w:val="22"/>
          <w:szCs w:val="22"/>
          <w:lang w:val="es-ES"/>
        </w:rPr>
        <w:t>primer o segundo despacho</w:t>
      </w:r>
      <w:r w:rsidR="00790ECC" w:rsidRPr="002B5567">
        <w:rPr>
          <w:rFonts w:ascii="Arial Narrow" w:hAnsi="Arial Narrow" w:cstheme="minorHAnsi"/>
          <w:sz w:val="22"/>
          <w:szCs w:val="22"/>
          <w:lang w:val="es-ES"/>
        </w:rPr>
        <w:t xml:space="preserve"> una vez se cause la tarifa por este concepto.  </w:t>
      </w:r>
      <w:r w:rsidRPr="002B5567">
        <w:rPr>
          <w:rFonts w:ascii="Arial Narrow" w:hAnsi="Arial Narrow" w:cstheme="minorHAnsi"/>
          <w:sz w:val="22"/>
          <w:szCs w:val="22"/>
          <w:lang w:val="es-ES"/>
        </w:rPr>
        <w:t xml:space="preserve"> </w:t>
      </w:r>
    </w:p>
    <w:p w14:paraId="163DD5D4" w14:textId="586F7EF3" w:rsidR="00062BCA" w:rsidRPr="002B5567" w:rsidRDefault="00062BCA" w:rsidP="00062BCA">
      <w:pPr>
        <w:jc w:val="both"/>
        <w:rPr>
          <w:rFonts w:ascii="Arial Narrow" w:hAnsi="Arial Narrow" w:cstheme="minorHAnsi"/>
          <w:sz w:val="22"/>
          <w:szCs w:val="22"/>
          <w:lang w:val="es-ES"/>
        </w:rPr>
      </w:pPr>
      <w:r w:rsidRPr="002B5567">
        <w:rPr>
          <w:rFonts w:ascii="Arial Narrow" w:hAnsi="Arial Narrow" w:cstheme="minorHAnsi"/>
          <w:b/>
          <w:sz w:val="22"/>
          <w:szCs w:val="22"/>
          <w:lang w:val="es-ES"/>
        </w:rPr>
        <w:t>Parágrafo 1:</w:t>
      </w:r>
      <w:r w:rsidRPr="002B5567">
        <w:rPr>
          <w:rFonts w:ascii="Arial Narrow" w:hAnsi="Arial Narrow" w:cstheme="minorHAnsi"/>
          <w:sz w:val="22"/>
          <w:szCs w:val="22"/>
          <w:lang w:val="es-ES"/>
        </w:rPr>
        <w:t xml:space="preserve"> Los tiempos de permanencia en la zona operativa finalizan cuando el vehículo desaloja la Zona Operativa, </w:t>
      </w:r>
      <w:r w:rsidR="002B5567" w:rsidRPr="002B5567">
        <w:rPr>
          <w:rFonts w:ascii="Arial Narrow" w:hAnsi="Arial Narrow" w:cstheme="minorHAnsi"/>
          <w:sz w:val="22"/>
          <w:szCs w:val="22"/>
          <w:lang w:val="es-ES"/>
        </w:rPr>
        <w:t>saliendo</w:t>
      </w:r>
      <w:r w:rsidRPr="002B5567">
        <w:rPr>
          <w:rFonts w:ascii="Arial Narrow" w:hAnsi="Arial Narrow" w:cstheme="minorHAnsi"/>
          <w:sz w:val="22"/>
          <w:szCs w:val="22"/>
          <w:lang w:val="es-ES"/>
        </w:rPr>
        <w:t xml:space="preserve"> por la </w:t>
      </w:r>
      <w:r w:rsidR="00F071FE" w:rsidRPr="002B5567">
        <w:rPr>
          <w:rFonts w:ascii="Arial Narrow" w:hAnsi="Arial Narrow" w:cstheme="minorHAnsi"/>
          <w:sz w:val="22"/>
          <w:szCs w:val="22"/>
          <w:lang w:val="es-ES"/>
        </w:rPr>
        <w:t xml:space="preserve">respectiva </w:t>
      </w:r>
      <w:r w:rsidRPr="002B5567">
        <w:rPr>
          <w:rFonts w:ascii="Arial Narrow" w:hAnsi="Arial Narrow" w:cstheme="minorHAnsi"/>
          <w:sz w:val="22"/>
          <w:szCs w:val="22"/>
          <w:lang w:val="es-ES"/>
        </w:rPr>
        <w:t xml:space="preserve">portería.  </w:t>
      </w:r>
    </w:p>
    <w:p w14:paraId="5D40ECE5" w14:textId="77777777" w:rsidR="00062BCA" w:rsidRPr="002B5567" w:rsidRDefault="00062BCA" w:rsidP="00062BCA">
      <w:pPr>
        <w:jc w:val="both"/>
        <w:rPr>
          <w:rFonts w:ascii="Arial Narrow" w:hAnsi="Arial Narrow" w:cstheme="minorHAnsi"/>
          <w:b/>
          <w:sz w:val="22"/>
          <w:szCs w:val="22"/>
          <w:lang w:val="es-ES"/>
        </w:rPr>
      </w:pPr>
    </w:p>
    <w:p w14:paraId="1ECD06F4" w14:textId="65344A13" w:rsidR="00062BCA" w:rsidRPr="002B5567" w:rsidRDefault="00062BCA" w:rsidP="00062BCA">
      <w:pPr>
        <w:jc w:val="both"/>
        <w:rPr>
          <w:rFonts w:ascii="Arial Narrow" w:hAnsi="Arial Narrow" w:cstheme="minorHAnsi"/>
          <w:sz w:val="22"/>
          <w:szCs w:val="22"/>
          <w:lang w:val="es-ES"/>
        </w:rPr>
      </w:pPr>
      <w:r w:rsidRPr="002B5567">
        <w:rPr>
          <w:rFonts w:ascii="Arial Narrow" w:hAnsi="Arial Narrow" w:cstheme="minorHAnsi"/>
          <w:b/>
          <w:sz w:val="22"/>
          <w:szCs w:val="22"/>
          <w:lang w:val="es-ES"/>
        </w:rPr>
        <w:t>Artículo 1</w:t>
      </w:r>
      <w:r w:rsidR="007528B8" w:rsidRPr="002B5567">
        <w:rPr>
          <w:rFonts w:ascii="Arial Narrow" w:hAnsi="Arial Narrow" w:cstheme="minorHAnsi"/>
          <w:b/>
          <w:sz w:val="22"/>
          <w:szCs w:val="22"/>
          <w:lang w:val="es-ES"/>
        </w:rPr>
        <w:t>3</w:t>
      </w:r>
      <w:r w:rsidRPr="002B5567">
        <w:rPr>
          <w:rFonts w:ascii="Arial Narrow" w:hAnsi="Arial Narrow" w:cstheme="minorHAnsi"/>
          <w:b/>
          <w:sz w:val="22"/>
          <w:szCs w:val="22"/>
          <w:lang w:val="es-ES"/>
        </w:rPr>
        <w:t xml:space="preserve">: Procedimiento en caja de recaudo: </w:t>
      </w:r>
      <w:r w:rsidRPr="002B5567">
        <w:rPr>
          <w:rFonts w:ascii="Arial Narrow" w:hAnsi="Arial Narrow" w:cstheme="minorHAnsi"/>
          <w:sz w:val="22"/>
          <w:szCs w:val="22"/>
          <w:lang w:val="es-ES"/>
        </w:rPr>
        <w:t>Los vehículos que</w:t>
      </w:r>
      <w:r w:rsidR="00790ECC" w:rsidRPr="002B5567">
        <w:rPr>
          <w:rFonts w:ascii="Arial Narrow" w:hAnsi="Arial Narrow" w:cstheme="minorHAnsi"/>
          <w:sz w:val="22"/>
          <w:szCs w:val="22"/>
          <w:lang w:val="es-ES"/>
        </w:rPr>
        <w:t xml:space="preserve"> </w:t>
      </w:r>
      <w:r w:rsidRPr="002B5567">
        <w:rPr>
          <w:rFonts w:ascii="Arial Narrow" w:hAnsi="Arial Narrow" w:cstheme="minorHAnsi"/>
          <w:sz w:val="22"/>
          <w:szCs w:val="22"/>
          <w:lang w:val="es-ES"/>
        </w:rPr>
        <w:t xml:space="preserve">al momento de adquirir la respectiva tasa de uso, les figuren reportes </w:t>
      </w:r>
      <w:r w:rsidR="00790ECC" w:rsidRPr="002B5567">
        <w:rPr>
          <w:rFonts w:ascii="Arial Narrow" w:hAnsi="Arial Narrow" w:cstheme="minorHAnsi"/>
          <w:sz w:val="22"/>
          <w:szCs w:val="22"/>
          <w:lang w:val="es-ES"/>
        </w:rPr>
        <w:t xml:space="preserve">de tarifas </w:t>
      </w:r>
      <w:r w:rsidRPr="002B5567">
        <w:rPr>
          <w:rFonts w:ascii="Arial Narrow" w:hAnsi="Arial Narrow" w:cstheme="minorHAnsi"/>
          <w:sz w:val="22"/>
          <w:szCs w:val="22"/>
          <w:lang w:val="es-ES"/>
        </w:rPr>
        <w:t>por superar el tiempo de</w:t>
      </w:r>
      <w:r w:rsidRPr="002B5567">
        <w:rPr>
          <w:rFonts w:ascii="Arial Narrow" w:hAnsi="Arial Narrow" w:cstheme="minorHAnsi"/>
          <w:b/>
          <w:sz w:val="22"/>
          <w:szCs w:val="22"/>
          <w:lang w:val="es-ES"/>
        </w:rPr>
        <w:t xml:space="preserve"> </w:t>
      </w:r>
      <w:r w:rsidRPr="002B5567">
        <w:rPr>
          <w:rFonts w:ascii="Arial Narrow" w:hAnsi="Arial Narrow" w:cstheme="minorHAnsi"/>
          <w:sz w:val="22"/>
          <w:szCs w:val="22"/>
          <w:lang w:val="es-ES"/>
        </w:rPr>
        <w:t>permanencia</w:t>
      </w:r>
      <w:r w:rsidR="00790ECC" w:rsidRPr="002B5567">
        <w:rPr>
          <w:rFonts w:ascii="Arial Narrow" w:hAnsi="Arial Narrow" w:cstheme="minorHAnsi"/>
          <w:sz w:val="22"/>
          <w:szCs w:val="22"/>
          <w:lang w:val="es-ES"/>
        </w:rPr>
        <w:t xml:space="preserve"> establecido</w:t>
      </w:r>
      <w:r w:rsidRPr="002B5567">
        <w:rPr>
          <w:rFonts w:ascii="Arial Narrow" w:hAnsi="Arial Narrow" w:cstheme="minorHAnsi"/>
          <w:sz w:val="22"/>
          <w:szCs w:val="22"/>
          <w:lang w:val="es-ES"/>
        </w:rPr>
        <w:t xml:space="preserve">, según los criterios </w:t>
      </w:r>
      <w:r w:rsidR="00790ECC" w:rsidRPr="002B5567">
        <w:rPr>
          <w:rFonts w:ascii="Arial Narrow" w:hAnsi="Arial Narrow" w:cstheme="minorHAnsi"/>
          <w:sz w:val="22"/>
          <w:szCs w:val="22"/>
          <w:lang w:val="es-ES"/>
        </w:rPr>
        <w:t xml:space="preserve">fijados en el Artículo 9 de la presente </w:t>
      </w:r>
      <w:r w:rsidRPr="002B5567">
        <w:rPr>
          <w:rFonts w:ascii="Arial Narrow" w:hAnsi="Arial Narrow" w:cstheme="minorHAnsi"/>
          <w:sz w:val="22"/>
          <w:szCs w:val="22"/>
          <w:lang w:val="es-ES"/>
        </w:rPr>
        <w:t>Resolución, se le indicarán los montos a pagar, los cuales la empresa transportadora podrá consultar previamente en la plataforma de rodamiento y venta de tasa de uso en línea</w:t>
      </w:r>
      <w:r w:rsidR="00D50AA3" w:rsidRPr="002B5567">
        <w:rPr>
          <w:rFonts w:ascii="Arial Narrow" w:hAnsi="Arial Narrow" w:cstheme="minorHAnsi"/>
          <w:sz w:val="22"/>
          <w:szCs w:val="22"/>
          <w:lang w:val="es-ES"/>
        </w:rPr>
        <w:t xml:space="preserve"> y así proceder a cancelarlos o pedir la exoneración de los mismos siguiendo los criterios establecidos en el Artículo 15</w:t>
      </w:r>
      <w:r w:rsidR="002B5567">
        <w:rPr>
          <w:rFonts w:ascii="Arial Narrow" w:hAnsi="Arial Narrow" w:cstheme="minorHAnsi"/>
          <w:sz w:val="22"/>
          <w:szCs w:val="22"/>
          <w:lang w:val="es-ES"/>
        </w:rPr>
        <w:t xml:space="preserve"> de esta Resolución. </w:t>
      </w:r>
      <w:r w:rsidR="00D50AA3" w:rsidRPr="002B5567">
        <w:rPr>
          <w:rFonts w:ascii="Arial Narrow" w:hAnsi="Arial Narrow" w:cstheme="minorHAnsi"/>
          <w:sz w:val="22"/>
          <w:szCs w:val="22"/>
          <w:lang w:val="es-ES"/>
        </w:rPr>
        <w:t>.</w:t>
      </w:r>
    </w:p>
    <w:p w14:paraId="3A90787C" w14:textId="77777777" w:rsidR="00062BCA" w:rsidRPr="002B5567" w:rsidRDefault="00062BCA" w:rsidP="00062BCA">
      <w:pPr>
        <w:jc w:val="both"/>
        <w:rPr>
          <w:rFonts w:ascii="Arial Narrow" w:hAnsi="Arial Narrow" w:cstheme="minorHAnsi"/>
          <w:b/>
          <w:sz w:val="22"/>
          <w:szCs w:val="22"/>
          <w:lang w:val="es-ES"/>
        </w:rPr>
      </w:pPr>
    </w:p>
    <w:p w14:paraId="536B0F94" w14:textId="54A1B640" w:rsidR="00062BCA" w:rsidRPr="002B5567" w:rsidRDefault="00062BCA" w:rsidP="00062BCA">
      <w:pPr>
        <w:jc w:val="both"/>
        <w:rPr>
          <w:rFonts w:ascii="Arial Narrow" w:hAnsi="Arial Narrow" w:cstheme="minorHAnsi"/>
          <w:sz w:val="22"/>
          <w:szCs w:val="22"/>
          <w:lang w:val="es-ES"/>
        </w:rPr>
      </w:pPr>
      <w:r w:rsidRPr="002B5567">
        <w:rPr>
          <w:rFonts w:ascii="Arial Narrow" w:hAnsi="Arial Narrow" w:cstheme="minorHAnsi"/>
          <w:b/>
          <w:sz w:val="22"/>
          <w:szCs w:val="22"/>
          <w:lang w:val="es-ES"/>
        </w:rPr>
        <w:t>Parágrafo 1.</w:t>
      </w:r>
      <w:r w:rsidRPr="002B5567">
        <w:rPr>
          <w:rFonts w:ascii="Arial Narrow" w:hAnsi="Arial Narrow" w:cstheme="minorHAnsi"/>
          <w:sz w:val="22"/>
          <w:szCs w:val="22"/>
          <w:lang w:val="es-ES"/>
        </w:rPr>
        <w:t xml:space="preserve"> Si la empresa o el conductor requieren información adicional </w:t>
      </w:r>
      <w:r w:rsidR="002B5567">
        <w:rPr>
          <w:rFonts w:ascii="Arial Narrow" w:hAnsi="Arial Narrow" w:cstheme="minorHAnsi"/>
          <w:sz w:val="22"/>
          <w:szCs w:val="22"/>
          <w:lang w:val="es-ES"/>
        </w:rPr>
        <w:t>y/</w:t>
      </w:r>
      <w:r w:rsidRPr="002B5567">
        <w:rPr>
          <w:rFonts w:ascii="Arial Narrow" w:hAnsi="Arial Narrow" w:cstheme="minorHAnsi"/>
          <w:sz w:val="22"/>
          <w:szCs w:val="22"/>
          <w:lang w:val="es-ES"/>
        </w:rPr>
        <w:t>o aclaración al respecto, podrán hacerlo en la oficina de Servicio al Transportador de lunes a domingo en el horario de 6am a 10pm.</w:t>
      </w:r>
      <w:r w:rsidRPr="002B5567">
        <w:rPr>
          <w:rFonts w:ascii="Arial Narrow" w:hAnsi="Arial Narrow" w:cstheme="minorHAnsi"/>
          <w:sz w:val="22"/>
          <w:szCs w:val="22"/>
        </w:rPr>
        <w:t xml:space="preserve">  </w:t>
      </w:r>
    </w:p>
    <w:p w14:paraId="4D417522" w14:textId="77777777" w:rsidR="00062BCA" w:rsidRPr="002B5567" w:rsidRDefault="00062BCA" w:rsidP="00062BCA">
      <w:pPr>
        <w:jc w:val="both"/>
        <w:rPr>
          <w:rFonts w:ascii="Arial Narrow" w:hAnsi="Arial Narrow" w:cstheme="minorHAnsi"/>
          <w:b/>
          <w:sz w:val="22"/>
          <w:szCs w:val="22"/>
          <w:lang w:val="es-ES"/>
        </w:rPr>
      </w:pPr>
    </w:p>
    <w:p w14:paraId="6337876B" w14:textId="71B9F05D" w:rsidR="00062BCA" w:rsidRPr="002B5567" w:rsidRDefault="00062BCA" w:rsidP="00062BCA">
      <w:pPr>
        <w:jc w:val="both"/>
        <w:rPr>
          <w:rFonts w:ascii="Arial Narrow" w:hAnsi="Arial Narrow" w:cstheme="minorHAnsi"/>
          <w:sz w:val="22"/>
          <w:szCs w:val="22"/>
          <w:lang w:val="es-ES"/>
        </w:rPr>
      </w:pPr>
      <w:r w:rsidRPr="002B5567">
        <w:rPr>
          <w:rFonts w:ascii="Arial Narrow" w:hAnsi="Arial Narrow" w:cstheme="minorHAnsi"/>
          <w:b/>
          <w:sz w:val="22"/>
          <w:szCs w:val="22"/>
          <w:lang w:val="es-ES"/>
        </w:rPr>
        <w:t>Parágrafo 2.</w:t>
      </w:r>
      <w:r w:rsidRPr="002B5567">
        <w:rPr>
          <w:rFonts w:ascii="Arial Narrow" w:hAnsi="Arial Narrow" w:cstheme="minorHAnsi"/>
          <w:sz w:val="22"/>
          <w:szCs w:val="22"/>
          <w:lang w:val="es-ES"/>
        </w:rPr>
        <w:t xml:space="preserve"> Una vez la empresa asuma la respectiva tarifa, no se aceptarán reclamaciones posteriores para el reembolso del costo asumido, ya que la información </w:t>
      </w:r>
      <w:r w:rsidR="00D50AA3" w:rsidRPr="002B5567">
        <w:rPr>
          <w:rFonts w:ascii="Arial Narrow" w:hAnsi="Arial Narrow" w:cstheme="minorHAnsi"/>
          <w:sz w:val="22"/>
          <w:szCs w:val="22"/>
          <w:lang w:val="es-ES"/>
        </w:rPr>
        <w:t xml:space="preserve">estará disponible para consulta </w:t>
      </w:r>
      <w:r w:rsidRPr="002B5567">
        <w:rPr>
          <w:rFonts w:ascii="Arial Narrow" w:hAnsi="Arial Narrow" w:cstheme="minorHAnsi"/>
          <w:sz w:val="22"/>
          <w:szCs w:val="22"/>
          <w:lang w:val="es-ES"/>
        </w:rPr>
        <w:t xml:space="preserve">de manera inmediata </w:t>
      </w:r>
      <w:r w:rsidR="00D50AA3" w:rsidRPr="002B5567">
        <w:rPr>
          <w:rFonts w:ascii="Arial Narrow" w:hAnsi="Arial Narrow" w:cstheme="minorHAnsi"/>
          <w:sz w:val="22"/>
          <w:szCs w:val="22"/>
          <w:lang w:val="es-ES"/>
        </w:rPr>
        <w:t xml:space="preserve">una vez causada, a través de la respectiva plataforma </w:t>
      </w:r>
      <w:r w:rsidR="002B5567">
        <w:rPr>
          <w:rFonts w:ascii="Arial Narrow" w:hAnsi="Arial Narrow" w:cstheme="minorHAnsi"/>
          <w:sz w:val="22"/>
          <w:szCs w:val="22"/>
          <w:lang w:val="es-ES"/>
        </w:rPr>
        <w:t xml:space="preserve">“Sistema de Rodamiento y Venta de Tasa de Uso en Línea” </w:t>
      </w:r>
      <w:r w:rsidR="00D50AA3" w:rsidRPr="002B5567">
        <w:rPr>
          <w:rFonts w:ascii="Arial Narrow" w:hAnsi="Arial Narrow" w:cstheme="minorHAnsi"/>
          <w:sz w:val="22"/>
          <w:szCs w:val="22"/>
          <w:lang w:val="es-ES"/>
        </w:rPr>
        <w:t>y</w:t>
      </w:r>
      <w:r w:rsidR="002B5567">
        <w:rPr>
          <w:rFonts w:ascii="Arial Narrow" w:hAnsi="Arial Narrow" w:cstheme="minorHAnsi"/>
          <w:sz w:val="22"/>
          <w:szCs w:val="22"/>
          <w:lang w:val="es-ES"/>
        </w:rPr>
        <w:t xml:space="preserve"> en la </w:t>
      </w:r>
      <w:r w:rsidR="00D50AA3" w:rsidRPr="002B5567">
        <w:rPr>
          <w:rFonts w:ascii="Arial Narrow" w:hAnsi="Arial Narrow" w:cstheme="minorHAnsi"/>
          <w:sz w:val="22"/>
          <w:szCs w:val="22"/>
          <w:lang w:val="es-ES"/>
        </w:rPr>
        <w:t>Oficina de Servicio al Transportador de forma presencial durante los siete días de la semana.</w:t>
      </w:r>
      <w:r w:rsidRPr="002B5567">
        <w:rPr>
          <w:rFonts w:ascii="Arial Narrow" w:hAnsi="Arial Narrow" w:cstheme="minorHAnsi"/>
          <w:sz w:val="22"/>
          <w:szCs w:val="22"/>
          <w:lang w:val="es-ES"/>
        </w:rPr>
        <w:t xml:space="preserve"> </w:t>
      </w:r>
    </w:p>
    <w:p w14:paraId="64530D8E" w14:textId="77777777" w:rsidR="00062BCA" w:rsidRPr="002B5567" w:rsidRDefault="00062BCA" w:rsidP="00062BCA">
      <w:pPr>
        <w:jc w:val="both"/>
        <w:rPr>
          <w:rFonts w:ascii="Arial Narrow" w:hAnsi="Arial Narrow" w:cstheme="minorHAnsi"/>
          <w:b/>
          <w:sz w:val="22"/>
          <w:szCs w:val="22"/>
          <w:lang w:val="es-ES"/>
        </w:rPr>
      </w:pPr>
    </w:p>
    <w:p w14:paraId="50205A4E" w14:textId="358A8185" w:rsidR="00062BCA" w:rsidRPr="002B5567" w:rsidRDefault="00062BCA" w:rsidP="00062BCA">
      <w:pPr>
        <w:jc w:val="both"/>
        <w:rPr>
          <w:rFonts w:ascii="Arial Narrow" w:hAnsi="Arial Narrow" w:cstheme="minorHAnsi"/>
          <w:sz w:val="22"/>
          <w:szCs w:val="22"/>
          <w:lang w:val="es-ES"/>
        </w:rPr>
      </w:pPr>
      <w:r w:rsidRPr="002B5567">
        <w:rPr>
          <w:rFonts w:ascii="Arial Narrow" w:hAnsi="Arial Narrow" w:cstheme="minorHAnsi"/>
          <w:b/>
          <w:sz w:val="22"/>
          <w:szCs w:val="22"/>
          <w:lang w:val="es-ES"/>
        </w:rPr>
        <w:t>Parágrafo 3.</w:t>
      </w:r>
      <w:r w:rsidRPr="002B5567">
        <w:rPr>
          <w:rFonts w:ascii="Arial Narrow" w:hAnsi="Arial Narrow" w:cstheme="minorHAnsi"/>
          <w:sz w:val="22"/>
          <w:szCs w:val="22"/>
          <w:lang w:val="es-ES"/>
        </w:rPr>
        <w:t xml:space="preserve"> Los valores registrados en la base de datos para su posterior cobro por superar los tiempos</w:t>
      </w:r>
      <w:r w:rsidR="00F071FE" w:rsidRPr="002B5567">
        <w:rPr>
          <w:rFonts w:ascii="Arial Narrow" w:hAnsi="Arial Narrow" w:cstheme="minorHAnsi"/>
          <w:sz w:val="22"/>
          <w:szCs w:val="22"/>
          <w:lang w:val="es-ES"/>
        </w:rPr>
        <w:t xml:space="preserve"> </w:t>
      </w:r>
      <w:r w:rsidR="00D50AA3" w:rsidRPr="002B5567">
        <w:rPr>
          <w:rFonts w:ascii="Arial Narrow" w:hAnsi="Arial Narrow" w:cstheme="minorHAnsi"/>
          <w:sz w:val="22"/>
          <w:szCs w:val="22"/>
          <w:lang w:val="es-ES"/>
        </w:rPr>
        <w:t>autorizados, tendrán</w:t>
      </w:r>
      <w:r w:rsidRPr="002B5567">
        <w:rPr>
          <w:rFonts w:ascii="Arial Narrow" w:hAnsi="Arial Narrow" w:cstheme="minorHAnsi"/>
          <w:sz w:val="22"/>
          <w:szCs w:val="22"/>
          <w:lang w:val="es-ES"/>
        </w:rPr>
        <w:t xml:space="preserve"> hasta dos avisos para efectos de compra de la tasa de uso, subsistiendo el pago</w:t>
      </w:r>
      <w:r w:rsidR="00CB74B1" w:rsidRPr="002B5567">
        <w:rPr>
          <w:rFonts w:ascii="Arial Narrow" w:hAnsi="Arial Narrow" w:cstheme="minorHAnsi"/>
          <w:sz w:val="22"/>
          <w:szCs w:val="22"/>
          <w:lang w:val="es-ES"/>
        </w:rPr>
        <w:t xml:space="preserve"> pendiente</w:t>
      </w:r>
      <w:r w:rsidRPr="002B5567">
        <w:rPr>
          <w:rFonts w:ascii="Arial Narrow" w:hAnsi="Arial Narrow" w:cstheme="minorHAnsi"/>
          <w:sz w:val="22"/>
          <w:szCs w:val="22"/>
          <w:lang w:val="es-ES"/>
        </w:rPr>
        <w:t xml:space="preserve">, </w:t>
      </w:r>
      <w:r w:rsidR="00CB74B1" w:rsidRPr="002B5567">
        <w:rPr>
          <w:rFonts w:ascii="Arial Narrow" w:hAnsi="Arial Narrow" w:cstheme="minorHAnsi"/>
          <w:sz w:val="22"/>
          <w:szCs w:val="22"/>
          <w:lang w:val="es-ES"/>
        </w:rPr>
        <w:t xml:space="preserve">a la tercera vez de solicitud de adquisición de tasa de uso, deberá estar al día por dichos conceptos, </w:t>
      </w:r>
      <w:r w:rsidR="00CB74B1" w:rsidRPr="002B5567">
        <w:rPr>
          <w:rFonts w:ascii="Arial Narrow" w:hAnsi="Arial Narrow" w:cstheme="minorHAnsi"/>
          <w:sz w:val="22"/>
          <w:szCs w:val="22"/>
          <w:lang w:val="es-ES"/>
        </w:rPr>
        <w:lastRenderedPageBreak/>
        <w:t xml:space="preserve">debido a que el respectivo aplicativo de expedición de la tasa de uso, no permitirá expedirla hasta tanto se realice el </w:t>
      </w:r>
      <w:r w:rsidRPr="002B5567">
        <w:rPr>
          <w:rFonts w:ascii="Arial Narrow" w:hAnsi="Arial Narrow" w:cstheme="minorHAnsi"/>
          <w:sz w:val="22"/>
          <w:szCs w:val="22"/>
          <w:lang w:val="es-ES"/>
        </w:rPr>
        <w:t>pago o trámite de exoneración según aplique</w:t>
      </w:r>
      <w:r w:rsidR="00CB74B1" w:rsidRPr="002B5567">
        <w:rPr>
          <w:rFonts w:ascii="Arial Narrow" w:hAnsi="Arial Narrow" w:cstheme="minorHAnsi"/>
          <w:sz w:val="22"/>
          <w:szCs w:val="22"/>
          <w:lang w:val="es-ES"/>
        </w:rPr>
        <w:t>.</w:t>
      </w:r>
    </w:p>
    <w:p w14:paraId="1D9798DF" w14:textId="77777777" w:rsidR="002B5567" w:rsidRPr="002B5567" w:rsidRDefault="002B5567" w:rsidP="00062BCA">
      <w:pPr>
        <w:jc w:val="both"/>
        <w:rPr>
          <w:rFonts w:ascii="Arial Narrow" w:hAnsi="Arial Narrow" w:cstheme="minorHAnsi"/>
          <w:b/>
          <w:sz w:val="22"/>
          <w:szCs w:val="22"/>
          <w:lang w:val="es-ES"/>
        </w:rPr>
      </w:pPr>
    </w:p>
    <w:p w14:paraId="04353656" w14:textId="77777777" w:rsidR="00062BCA" w:rsidRPr="002B5567" w:rsidRDefault="00062BCA" w:rsidP="00062BCA">
      <w:pPr>
        <w:jc w:val="both"/>
        <w:rPr>
          <w:rFonts w:ascii="Arial Narrow" w:hAnsi="Arial Narrow" w:cstheme="minorHAnsi"/>
          <w:sz w:val="22"/>
          <w:szCs w:val="22"/>
          <w:lang w:val="es-ES"/>
        </w:rPr>
      </w:pPr>
      <w:r w:rsidRPr="002B5567">
        <w:rPr>
          <w:rFonts w:ascii="Arial Narrow" w:hAnsi="Arial Narrow" w:cstheme="minorHAnsi"/>
          <w:b/>
          <w:sz w:val="22"/>
          <w:szCs w:val="22"/>
          <w:lang w:val="es-ES"/>
        </w:rPr>
        <w:t>Parágrafo 4.</w:t>
      </w:r>
      <w:r w:rsidRPr="002B5567">
        <w:rPr>
          <w:rFonts w:ascii="Arial Narrow" w:hAnsi="Arial Narrow" w:cstheme="minorHAnsi"/>
          <w:sz w:val="22"/>
          <w:szCs w:val="22"/>
          <w:lang w:val="es-ES"/>
        </w:rPr>
        <w:t xml:space="preserve"> La Terminal se reserva el derecho a expedir tasa de uso a los vehículos que registren tiempos de permanencia sin cancelar según los lineamientos establecidos en la presente resolución.   </w:t>
      </w:r>
    </w:p>
    <w:p w14:paraId="0872261C" w14:textId="77777777" w:rsidR="00062BCA" w:rsidRPr="002B5567" w:rsidRDefault="00062BCA" w:rsidP="00062BCA">
      <w:pPr>
        <w:jc w:val="both"/>
        <w:rPr>
          <w:rFonts w:ascii="Arial Narrow" w:hAnsi="Arial Narrow" w:cstheme="minorHAnsi"/>
          <w:b/>
          <w:sz w:val="22"/>
          <w:szCs w:val="22"/>
          <w:lang w:val="es-ES"/>
        </w:rPr>
      </w:pPr>
    </w:p>
    <w:p w14:paraId="1E2CC1BD" w14:textId="351A2AC8" w:rsidR="00062BCA" w:rsidRPr="002B5567" w:rsidRDefault="00062BCA" w:rsidP="00062BCA">
      <w:pPr>
        <w:jc w:val="both"/>
        <w:rPr>
          <w:rFonts w:ascii="Arial Narrow" w:hAnsi="Arial Narrow" w:cstheme="minorHAnsi"/>
          <w:sz w:val="22"/>
          <w:szCs w:val="22"/>
          <w:lang w:val="es-ES"/>
        </w:rPr>
      </w:pPr>
      <w:r w:rsidRPr="002B5567">
        <w:rPr>
          <w:rFonts w:ascii="Arial Narrow" w:hAnsi="Arial Narrow" w:cstheme="minorHAnsi"/>
          <w:b/>
          <w:sz w:val="22"/>
          <w:szCs w:val="22"/>
          <w:lang w:val="es-ES"/>
        </w:rPr>
        <w:t>Artículo 1</w:t>
      </w:r>
      <w:r w:rsidR="007528B8" w:rsidRPr="002B5567">
        <w:rPr>
          <w:rFonts w:ascii="Arial Narrow" w:hAnsi="Arial Narrow" w:cstheme="minorHAnsi"/>
          <w:b/>
          <w:sz w:val="22"/>
          <w:szCs w:val="22"/>
          <w:lang w:val="es-ES"/>
        </w:rPr>
        <w:t>4</w:t>
      </w:r>
      <w:r w:rsidRPr="002B5567">
        <w:rPr>
          <w:rFonts w:ascii="Arial Narrow" w:hAnsi="Arial Narrow" w:cstheme="minorHAnsi"/>
          <w:b/>
          <w:sz w:val="22"/>
          <w:szCs w:val="22"/>
          <w:lang w:val="es-ES"/>
        </w:rPr>
        <w:t xml:space="preserve">: Procedimiento en las vías de la Terminal de Transporte: </w:t>
      </w:r>
      <w:r w:rsidRPr="002B5567">
        <w:rPr>
          <w:rFonts w:ascii="Arial Narrow" w:hAnsi="Arial Narrow" w:cstheme="minorHAnsi"/>
          <w:sz w:val="22"/>
          <w:szCs w:val="22"/>
          <w:lang w:val="es-ES"/>
        </w:rPr>
        <w:t xml:space="preserve">Para los vehículos que ingresen y realicen recorridos en las </w:t>
      </w:r>
      <w:r w:rsidR="00E619AE">
        <w:rPr>
          <w:rFonts w:ascii="Arial Narrow" w:hAnsi="Arial Narrow" w:cstheme="minorHAnsi"/>
          <w:sz w:val="22"/>
          <w:szCs w:val="22"/>
          <w:lang w:val="es-ES"/>
        </w:rPr>
        <w:t>áreas</w:t>
      </w:r>
      <w:r w:rsidRPr="002B5567">
        <w:rPr>
          <w:rFonts w:ascii="Arial Narrow" w:hAnsi="Arial Narrow" w:cstheme="minorHAnsi"/>
          <w:sz w:val="22"/>
          <w:szCs w:val="22"/>
          <w:lang w:val="es-ES"/>
        </w:rPr>
        <w:t xml:space="preserve"> operacionales de las Terminales, deberán cumplir con la señalización de la zona operativa, </w:t>
      </w:r>
      <w:r w:rsidR="00881059" w:rsidRPr="002B5567">
        <w:rPr>
          <w:rFonts w:ascii="Arial Narrow" w:hAnsi="Arial Narrow" w:cstheme="minorHAnsi"/>
          <w:sz w:val="22"/>
          <w:szCs w:val="22"/>
          <w:lang w:val="es-ES"/>
        </w:rPr>
        <w:t>cumpliendo</w:t>
      </w:r>
      <w:r w:rsidR="003042AF" w:rsidRPr="002B5567">
        <w:rPr>
          <w:rFonts w:ascii="Arial Narrow" w:hAnsi="Arial Narrow" w:cstheme="minorHAnsi"/>
          <w:sz w:val="22"/>
          <w:szCs w:val="22"/>
          <w:lang w:val="es-ES"/>
        </w:rPr>
        <w:t xml:space="preserve"> </w:t>
      </w:r>
      <w:r w:rsidR="00881059" w:rsidRPr="002B5567">
        <w:rPr>
          <w:rFonts w:ascii="Arial Narrow" w:hAnsi="Arial Narrow" w:cstheme="minorHAnsi"/>
          <w:sz w:val="22"/>
          <w:szCs w:val="22"/>
          <w:lang w:val="es-ES"/>
        </w:rPr>
        <w:t>los</w:t>
      </w:r>
      <w:r w:rsidRPr="002B5567">
        <w:rPr>
          <w:rFonts w:ascii="Arial Narrow" w:hAnsi="Arial Narrow" w:cstheme="minorHAnsi"/>
          <w:sz w:val="22"/>
          <w:szCs w:val="22"/>
          <w:lang w:val="es-ES"/>
        </w:rPr>
        <w:t xml:space="preserve"> sentidos viales determinados para acceder y salir de cada área operacional</w:t>
      </w:r>
      <w:r w:rsidR="00881059" w:rsidRPr="002B5567">
        <w:rPr>
          <w:rFonts w:ascii="Arial Narrow" w:hAnsi="Arial Narrow" w:cstheme="minorHAnsi"/>
          <w:sz w:val="22"/>
          <w:szCs w:val="22"/>
          <w:lang w:val="es-ES"/>
        </w:rPr>
        <w:t>, así mismo, para acceder a los</w:t>
      </w:r>
      <w:r w:rsidR="003042AF" w:rsidRPr="002B5567">
        <w:rPr>
          <w:rFonts w:ascii="Arial Narrow" w:hAnsi="Arial Narrow" w:cstheme="minorHAnsi"/>
          <w:sz w:val="22"/>
          <w:szCs w:val="22"/>
          <w:lang w:val="es-ES"/>
        </w:rPr>
        <w:t xml:space="preserve"> </w:t>
      </w:r>
      <w:r w:rsidRPr="002B5567">
        <w:rPr>
          <w:rFonts w:ascii="Arial Narrow" w:hAnsi="Arial Narrow" w:cstheme="minorHAnsi"/>
          <w:sz w:val="22"/>
          <w:szCs w:val="22"/>
          <w:lang w:val="es-ES"/>
        </w:rPr>
        <w:t>establecimiento</w:t>
      </w:r>
      <w:r w:rsidR="00881059" w:rsidRPr="002B5567">
        <w:rPr>
          <w:rFonts w:ascii="Arial Narrow" w:hAnsi="Arial Narrow" w:cstheme="minorHAnsi"/>
          <w:sz w:val="22"/>
          <w:szCs w:val="22"/>
          <w:lang w:val="es-ES"/>
        </w:rPr>
        <w:t>s</w:t>
      </w:r>
      <w:r w:rsidRPr="002B5567">
        <w:rPr>
          <w:rFonts w:ascii="Arial Narrow" w:hAnsi="Arial Narrow" w:cstheme="minorHAnsi"/>
          <w:sz w:val="22"/>
          <w:szCs w:val="22"/>
          <w:lang w:val="es-ES"/>
        </w:rPr>
        <w:t xml:space="preserve"> privado</w:t>
      </w:r>
      <w:r w:rsidR="00881059" w:rsidRPr="002B5567">
        <w:rPr>
          <w:rFonts w:ascii="Arial Narrow" w:hAnsi="Arial Narrow" w:cstheme="minorHAnsi"/>
          <w:sz w:val="22"/>
          <w:szCs w:val="22"/>
          <w:lang w:val="es-ES"/>
        </w:rPr>
        <w:t>s</w:t>
      </w:r>
      <w:r w:rsidRPr="002B5567">
        <w:rPr>
          <w:rFonts w:ascii="Arial Narrow" w:hAnsi="Arial Narrow" w:cstheme="minorHAnsi"/>
          <w:sz w:val="22"/>
          <w:szCs w:val="22"/>
          <w:lang w:val="es-ES"/>
        </w:rPr>
        <w:t>, siendo determinante para la correcta medición de los tiempos, su liquidación y ubicación del vehículo</w:t>
      </w:r>
      <w:r w:rsidR="003042AF" w:rsidRPr="002B5567">
        <w:rPr>
          <w:rFonts w:ascii="Arial Narrow" w:hAnsi="Arial Narrow" w:cstheme="minorHAnsi"/>
          <w:sz w:val="22"/>
          <w:szCs w:val="22"/>
          <w:lang w:val="es-ES"/>
        </w:rPr>
        <w:t xml:space="preserve">, ya que de no respetar dichos sentidos viales, se podría alterar la correcta </w:t>
      </w:r>
      <w:r w:rsidR="009858EF" w:rsidRPr="002B5567">
        <w:rPr>
          <w:rFonts w:ascii="Arial Narrow" w:hAnsi="Arial Narrow" w:cstheme="minorHAnsi"/>
          <w:sz w:val="22"/>
          <w:szCs w:val="22"/>
          <w:lang w:val="es-ES"/>
        </w:rPr>
        <w:t xml:space="preserve">liquidación de </w:t>
      </w:r>
      <w:r w:rsidR="002B7EFF" w:rsidRPr="002B5567">
        <w:rPr>
          <w:rFonts w:ascii="Arial Narrow" w:hAnsi="Arial Narrow" w:cstheme="minorHAnsi"/>
          <w:sz w:val="22"/>
          <w:szCs w:val="22"/>
          <w:lang w:val="es-ES"/>
        </w:rPr>
        <w:t xml:space="preserve">dicha tarifa, teniendo que la empresa asumir posibles cobros por esta situación. </w:t>
      </w:r>
      <w:r w:rsidR="003042AF" w:rsidRPr="002B5567">
        <w:rPr>
          <w:rFonts w:ascii="Arial Narrow" w:hAnsi="Arial Narrow" w:cstheme="minorHAnsi"/>
          <w:sz w:val="22"/>
          <w:szCs w:val="22"/>
          <w:lang w:val="es-ES"/>
        </w:rPr>
        <w:t xml:space="preserve"> </w:t>
      </w:r>
      <w:r w:rsidRPr="002B5567">
        <w:rPr>
          <w:rFonts w:ascii="Arial Narrow" w:hAnsi="Arial Narrow" w:cstheme="minorHAnsi"/>
          <w:sz w:val="22"/>
          <w:szCs w:val="22"/>
          <w:lang w:val="es-ES"/>
        </w:rPr>
        <w:t xml:space="preserve"> </w:t>
      </w:r>
    </w:p>
    <w:p w14:paraId="3C4ED794" w14:textId="37B128F9" w:rsidR="003D074B" w:rsidRPr="002B5567" w:rsidRDefault="003D074B" w:rsidP="00062BCA">
      <w:pPr>
        <w:jc w:val="both"/>
        <w:rPr>
          <w:rFonts w:ascii="Arial Narrow" w:hAnsi="Arial Narrow" w:cstheme="minorHAnsi"/>
          <w:sz w:val="22"/>
          <w:szCs w:val="22"/>
          <w:lang w:val="es-ES"/>
        </w:rPr>
      </w:pPr>
    </w:p>
    <w:p w14:paraId="21DA43BD" w14:textId="1BA38072" w:rsidR="003D074B" w:rsidRPr="002B5567" w:rsidRDefault="003D074B" w:rsidP="003D074B">
      <w:pPr>
        <w:widowControl w:val="0"/>
        <w:shd w:val="clear" w:color="auto" w:fill="FFFFFF" w:themeFill="background1"/>
        <w:tabs>
          <w:tab w:val="left" w:pos="0"/>
          <w:tab w:val="left" w:pos="617"/>
        </w:tabs>
        <w:overflowPunct/>
        <w:autoSpaceDE/>
        <w:adjustRightInd/>
        <w:ind w:right="57"/>
        <w:jc w:val="both"/>
        <w:rPr>
          <w:rFonts w:ascii="Arial Narrow" w:hAnsi="Arial Narrow" w:cstheme="minorHAnsi"/>
          <w:sz w:val="22"/>
          <w:szCs w:val="22"/>
          <w:lang w:val="es-ES"/>
        </w:rPr>
      </w:pPr>
      <w:bookmarkStart w:id="0" w:name="_Hlk98402639"/>
      <w:r w:rsidRPr="002B5567">
        <w:rPr>
          <w:rFonts w:ascii="Arial Narrow" w:hAnsi="Arial Narrow" w:cstheme="minorHAnsi"/>
          <w:b/>
          <w:sz w:val="22"/>
          <w:szCs w:val="22"/>
          <w:lang w:val="es-ES"/>
        </w:rPr>
        <w:t>Parágrafo 1.</w:t>
      </w:r>
      <w:r w:rsidRPr="002B5567">
        <w:rPr>
          <w:rFonts w:ascii="Arial Narrow" w:hAnsi="Arial Narrow" w:cstheme="minorHAnsi"/>
          <w:sz w:val="22"/>
          <w:szCs w:val="22"/>
          <w:lang w:val="es-ES"/>
        </w:rPr>
        <w:t xml:space="preserve"> </w:t>
      </w:r>
      <w:bookmarkStart w:id="1" w:name="_Hlk98326672"/>
      <w:r w:rsidRPr="002B5567">
        <w:rPr>
          <w:rFonts w:ascii="Arial Narrow" w:hAnsi="Arial Narrow" w:cstheme="minorHAnsi"/>
          <w:sz w:val="22"/>
          <w:szCs w:val="22"/>
          <w:lang w:val="es-ES"/>
        </w:rPr>
        <w:t>La empresa transportadora deberá asegurar que los vehículos que salgan de la Terminal con despacho, cumplan con los requisitos</w:t>
      </w:r>
      <w:r w:rsidR="004A1DA9" w:rsidRPr="002B5567">
        <w:rPr>
          <w:rFonts w:ascii="Arial Narrow" w:hAnsi="Arial Narrow" w:cstheme="minorHAnsi"/>
          <w:sz w:val="22"/>
          <w:szCs w:val="22"/>
          <w:lang w:val="es-ES"/>
        </w:rPr>
        <w:t xml:space="preserve"> establecidos</w:t>
      </w:r>
      <w:r w:rsidRPr="002B5567">
        <w:rPr>
          <w:rFonts w:ascii="Arial Narrow" w:hAnsi="Arial Narrow" w:cstheme="minorHAnsi"/>
          <w:sz w:val="22"/>
          <w:szCs w:val="22"/>
          <w:lang w:val="es-ES"/>
        </w:rPr>
        <w:t xml:space="preserve"> (tasa de uso, </w:t>
      </w:r>
      <w:r w:rsidR="00FD24E4" w:rsidRPr="002B5567">
        <w:rPr>
          <w:rFonts w:ascii="Arial Narrow" w:hAnsi="Arial Narrow" w:cstheme="minorHAnsi"/>
          <w:sz w:val="22"/>
          <w:szCs w:val="22"/>
          <w:lang w:val="es-ES"/>
        </w:rPr>
        <w:t>certificado de la prueba alcoholemia</w:t>
      </w:r>
      <w:r w:rsidRPr="002B5567">
        <w:rPr>
          <w:rFonts w:ascii="Arial Narrow" w:hAnsi="Arial Narrow" w:cstheme="minorHAnsi"/>
          <w:sz w:val="22"/>
          <w:szCs w:val="22"/>
          <w:lang w:val="es-ES"/>
        </w:rPr>
        <w:t xml:space="preserve">), así </w:t>
      </w:r>
      <w:r w:rsidR="00367AC9" w:rsidRPr="002B5567">
        <w:rPr>
          <w:rFonts w:ascii="Arial Narrow" w:hAnsi="Arial Narrow" w:cstheme="minorHAnsi"/>
          <w:sz w:val="22"/>
          <w:szCs w:val="22"/>
          <w:lang w:val="es-ES"/>
        </w:rPr>
        <w:t xml:space="preserve">mismo realizar </w:t>
      </w:r>
      <w:r w:rsidR="00FD24E4" w:rsidRPr="002B5567">
        <w:rPr>
          <w:rFonts w:ascii="Arial Narrow" w:hAnsi="Arial Narrow" w:cstheme="minorHAnsi"/>
          <w:sz w:val="22"/>
          <w:szCs w:val="22"/>
          <w:lang w:val="es-ES"/>
        </w:rPr>
        <w:t>el registro de pasajeros reales que transporta el respectivo vehículo al momento de ser despachado de la plataforma de ascensos</w:t>
      </w:r>
      <w:r w:rsidR="00E619AE">
        <w:rPr>
          <w:rFonts w:ascii="Arial Narrow" w:hAnsi="Arial Narrow" w:cstheme="minorHAnsi"/>
          <w:sz w:val="22"/>
          <w:szCs w:val="22"/>
          <w:lang w:val="es-ES"/>
        </w:rPr>
        <w:t>, esto lo debe hacer por cada T</w:t>
      </w:r>
      <w:r w:rsidR="00FD24E4" w:rsidRPr="002B5567">
        <w:rPr>
          <w:rFonts w:ascii="Arial Narrow" w:hAnsi="Arial Narrow" w:cstheme="minorHAnsi"/>
          <w:sz w:val="22"/>
          <w:szCs w:val="22"/>
          <w:lang w:val="es-ES"/>
        </w:rPr>
        <w:t xml:space="preserve">erminal para el caso de las empresas usuarias de las </w:t>
      </w:r>
      <w:r w:rsidR="00E619AE">
        <w:rPr>
          <w:rFonts w:ascii="Arial Narrow" w:hAnsi="Arial Narrow" w:cstheme="minorHAnsi"/>
          <w:sz w:val="22"/>
          <w:szCs w:val="22"/>
          <w:lang w:val="es-ES"/>
        </w:rPr>
        <w:t xml:space="preserve">sedes </w:t>
      </w:r>
      <w:r w:rsidR="00E619AE" w:rsidRPr="002B5567">
        <w:rPr>
          <w:rFonts w:ascii="Arial Narrow" w:hAnsi="Arial Narrow" w:cstheme="minorHAnsi"/>
          <w:sz w:val="22"/>
          <w:szCs w:val="22"/>
          <w:lang w:val="es-ES"/>
        </w:rPr>
        <w:t>Satelit</w:t>
      </w:r>
      <w:r w:rsidR="00E619AE">
        <w:rPr>
          <w:rFonts w:ascii="Arial Narrow" w:hAnsi="Arial Narrow" w:cstheme="minorHAnsi"/>
          <w:sz w:val="22"/>
          <w:szCs w:val="22"/>
          <w:lang w:val="es-ES"/>
        </w:rPr>
        <w:t>al</w:t>
      </w:r>
      <w:r w:rsidR="00E619AE" w:rsidRPr="002B5567">
        <w:rPr>
          <w:rFonts w:ascii="Arial Narrow" w:hAnsi="Arial Narrow" w:cstheme="minorHAnsi"/>
          <w:sz w:val="22"/>
          <w:szCs w:val="22"/>
          <w:lang w:val="es-ES"/>
        </w:rPr>
        <w:t>es</w:t>
      </w:r>
      <w:r w:rsidR="00FD24E4" w:rsidRPr="002B5567">
        <w:rPr>
          <w:rFonts w:ascii="Arial Narrow" w:hAnsi="Arial Narrow" w:cstheme="minorHAnsi"/>
          <w:sz w:val="22"/>
          <w:szCs w:val="22"/>
          <w:lang w:val="es-ES"/>
        </w:rPr>
        <w:t>.</w:t>
      </w:r>
      <w:r w:rsidRPr="002B5567">
        <w:rPr>
          <w:rFonts w:ascii="Arial Narrow" w:hAnsi="Arial Narrow" w:cstheme="minorHAnsi"/>
          <w:sz w:val="22"/>
          <w:szCs w:val="22"/>
          <w:lang w:val="es-ES"/>
        </w:rPr>
        <w:t xml:space="preserve"> En </w:t>
      </w:r>
      <w:r w:rsidR="001A0D3E">
        <w:rPr>
          <w:rFonts w:ascii="Arial Narrow" w:hAnsi="Arial Narrow" w:cstheme="minorHAnsi"/>
          <w:sz w:val="22"/>
          <w:szCs w:val="22"/>
          <w:lang w:val="es-ES"/>
        </w:rPr>
        <w:t>los</w:t>
      </w:r>
      <w:r w:rsidR="00E619AE">
        <w:rPr>
          <w:rFonts w:ascii="Arial Narrow" w:hAnsi="Arial Narrow" w:cstheme="minorHAnsi"/>
          <w:sz w:val="22"/>
          <w:szCs w:val="22"/>
          <w:lang w:val="es-ES"/>
        </w:rPr>
        <w:t xml:space="preserve"> </w:t>
      </w:r>
      <w:r w:rsidRPr="002B5567">
        <w:rPr>
          <w:rFonts w:ascii="Arial Narrow" w:hAnsi="Arial Narrow" w:cstheme="minorHAnsi"/>
          <w:sz w:val="22"/>
          <w:szCs w:val="22"/>
          <w:lang w:val="es-ES"/>
        </w:rPr>
        <w:t>caso</w:t>
      </w:r>
      <w:r w:rsidR="001A0D3E">
        <w:rPr>
          <w:rFonts w:ascii="Arial Narrow" w:hAnsi="Arial Narrow" w:cstheme="minorHAnsi"/>
          <w:sz w:val="22"/>
          <w:szCs w:val="22"/>
          <w:lang w:val="es-ES"/>
        </w:rPr>
        <w:t>s</w:t>
      </w:r>
      <w:r w:rsidRPr="002B5567">
        <w:rPr>
          <w:rFonts w:ascii="Arial Narrow" w:hAnsi="Arial Narrow" w:cstheme="minorHAnsi"/>
          <w:sz w:val="22"/>
          <w:szCs w:val="22"/>
          <w:lang w:val="es-ES"/>
        </w:rPr>
        <w:t xml:space="preserve"> que </w:t>
      </w:r>
      <w:r w:rsidR="001A0D3E">
        <w:rPr>
          <w:rFonts w:ascii="Arial Narrow" w:hAnsi="Arial Narrow" w:cstheme="minorHAnsi"/>
          <w:sz w:val="22"/>
          <w:szCs w:val="22"/>
          <w:lang w:val="es-ES"/>
        </w:rPr>
        <w:t>un</w:t>
      </w:r>
      <w:r w:rsidRPr="002B5567">
        <w:rPr>
          <w:rFonts w:ascii="Arial Narrow" w:hAnsi="Arial Narrow" w:cstheme="minorHAnsi"/>
          <w:sz w:val="22"/>
          <w:szCs w:val="22"/>
          <w:lang w:val="es-ES"/>
        </w:rPr>
        <w:t xml:space="preserve"> vehículo se retire de las instalaciones de la Terminal sin cumplir con los requisitos</w:t>
      </w:r>
      <w:r w:rsidR="00E619AE">
        <w:rPr>
          <w:rFonts w:ascii="Arial Narrow" w:hAnsi="Arial Narrow" w:cstheme="minorHAnsi"/>
          <w:sz w:val="22"/>
          <w:szCs w:val="22"/>
          <w:lang w:val="es-ES"/>
        </w:rPr>
        <w:t xml:space="preserve"> establecidos</w:t>
      </w:r>
      <w:r w:rsidR="001A0D3E">
        <w:rPr>
          <w:rFonts w:ascii="Arial Narrow" w:hAnsi="Arial Narrow" w:cstheme="minorHAnsi"/>
          <w:sz w:val="22"/>
          <w:szCs w:val="22"/>
          <w:lang w:val="es-ES"/>
        </w:rPr>
        <w:t xml:space="preserve"> para salir de la Terminal con despacho</w:t>
      </w:r>
      <w:r w:rsidRPr="002B5567">
        <w:rPr>
          <w:rFonts w:ascii="Arial Narrow" w:hAnsi="Arial Narrow" w:cstheme="minorHAnsi"/>
          <w:sz w:val="22"/>
          <w:szCs w:val="22"/>
          <w:lang w:val="es-ES"/>
        </w:rPr>
        <w:t xml:space="preserve">, el aplicativo no </w:t>
      </w:r>
      <w:r w:rsidR="001A0D3E">
        <w:rPr>
          <w:rFonts w:ascii="Arial Narrow" w:hAnsi="Arial Narrow" w:cstheme="minorHAnsi"/>
          <w:sz w:val="22"/>
          <w:szCs w:val="22"/>
          <w:lang w:val="es-ES"/>
        </w:rPr>
        <w:t>podrá realizar</w:t>
      </w:r>
      <w:r w:rsidRPr="002B5567">
        <w:rPr>
          <w:rFonts w:ascii="Arial Narrow" w:hAnsi="Arial Narrow" w:cstheme="minorHAnsi"/>
          <w:sz w:val="22"/>
          <w:szCs w:val="22"/>
          <w:lang w:val="es-ES"/>
        </w:rPr>
        <w:t xml:space="preserve"> el cierre del ciclo de permanencia</w:t>
      </w:r>
      <w:r w:rsidR="001A0D3E">
        <w:rPr>
          <w:rFonts w:ascii="Arial Narrow" w:hAnsi="Arial Narrow" w:cstheme="minorHAnsi"/>
          <w:sz w:val="22"/>
          <w:szCs w:val="22"/>
          <w:lang w:val="es-ES"/>
        </w:rPr>
        <w:t>, lo cual podría afectar la correcta liquidación de los tiempos de permanencia, teniendo l</w:t>
      </w:r>
      <w:r w:rsidRPr="002B5567">
        <w:rPr>
          <w:rFonts w:ascii="Arial Narrow" w:hAnsi="Arial Narrow" w:cstheme="minorHAnsi"/>
          <w:sz w:val="22"/>
          <w:szCs w:val="22"/>
          <w:lang w:val="es-ES"/>
        </w:rPr>
        <w:t xml:space="preserve">a empresa </w:t>
      </w:r>
      <w:r w:rsidR="001A0D3E">
        <w:rPr>
          <w:rFonts w:ascii="Arial Narrow" w:hAnsi="Arial Narrow" w:cstheme="minorHAnsi"/>
          <w:sz w:val="22"/>
          <w:szCs w:val="22"/>
          <w:lang w:val="es-ES"/>
        </w:rPr>
        <w:t>que</w:t>
      </w:r>
      <w:r w:rsidRPr="002B5567">
        <w:rPr>
          <w:rFonts w:ascii="Arial Narrow" w:hAnsi="Arial Narrow" w:cstheme="minorHAnsi"/>
          <w:sz w:val="22"/>
          <w:szCs w:val="22"/>
          <w:lang w:val="es-ES"/>
        </w:rPr>
        <w:t xml:space="preserve"> asumir aquellas tarifas que se caus</w:t>
      </w:r>
      <w:r w:rsidR="004A1DA9" w:rsidRPr="002B5567">
        <w:rPr>
          <w:rFonts w:ascii="Arial Narrow" w:hAnsi="Arial Narrow" w:cstheme="minorHAnsi"/>
          <w:sz w:val="22"/>
          <w:szCs w:val="22"/>
          <w:lang w:val="es-ES"/>
        </w:rPr>
        <w:t>en</w:t>
      </w:r>
      <w:r w:rsidRPr="002B5567">
        <w:rPr>
          <w:rFonts w:ascii="Arial Narrow" w:hAnsi="Arial Narrow" w:cstheme="minorHAnsi"/>
          <w:sz w:val="22"/>
          <w:szCs w:val="22"/>
          <w:lang w:val="es-ES"/>
        </w:rPr>
        <w:t xml:space="preserve"> por incumplir los procedimientos de salida.</w:t>
      </w:r>
    </w:p>
    <w:bookmarkEnd w:id="0"/>
    <w:bookmarkEnd w:id="1"/>
    <w:p w14:paraId="227DBAFD" w14:textId="77777777" w:rsidR="003D074B" w:rsidRPr="002B5567" w:rsidRDefault="003D074B" w:rsidP="00062BCA">
      <w:pPr>
        <w:jc w:val="both"/>
        <w:rPr>
          <w:rFonts w:ascii="Arial Narrow" w:hAnsi="Arial Narrow" w:cstheme="minorHAnsi"/>
          <w:sz w:val="22"/>
          <w:szCs w:val="22"/>
          <w:lang w:val="es-ES"/>
        </w:rPr>
      </w:pPr>
    </w:p>
    <w:p w14:paraId="361120AA" w14:textId="77777777" w:rsidR="00062BCA" w:rsidRPr="002B5567" w:rsidRDefault="00062BCA" w:rsidP="00062BCA">
      <w:pPr>
        <w:jc w:val="center"/>
        <w:rPr>
          <w:rFonts w:ascii="Arial Narrow" w:hAnsi="Arial Narrow" w:cstheme="minorHAnsi"/>
          <w:b/>
          <w:sz w:val="22"/>
          <w:szCs w:val="22"/>
          <w:lang w:val="es-ES"/>
        </w:rPr>
      </w:pPr>
    </w:p>
    <w:p w14:paraId="4A1EEBA7" w14:textId="77777777" w:rsidR="00062BCA" w:rsidRPr="002B5567" w:rsidRDefault="00062BCA" w:rsidP="00062BCA">
      <w:pPr>
        <w:jc w:val="center"/>
        <w:rPr>
          <w:rFonts w:ascii="Arial Narrow" w:hAnsi="Arial Narrow" w:cstheme="minorHAnsi"/>
          <w:b/>
          <w:sz w:val="22"/>
          <w:szCs w:val="22"/>
          <w:lang w:val="es-ES"/>
        </w:rPr>
      </w:pPr>
      <w:r w:rsidRPr="002B5567">
        <w:rPr>
          <w:rFonts w:ascii="Arial Narrow" w:hAnsi="Arial Narrow" w:cstheme="minorHAnsi"/>
          <w:b/>
          <w:sz w:val="22"/>
          <w:szCs w:val="22"/>
          <w:lang w:val="es-ES"/>
        </w:rPr>
        <w:t>CAPITULO VI</w:t>
      </w:r>
    </w:p>
    <w:p w14:paraId="1F4353F7" w14:textId="77777777" w:rsidR="00062BCA" w:rsidRPr="002B5567" w:rsidRDefault="00062BCA" w:rsidP="00062BCA">
      <w:pPr>
        <w:tabs>
          <w:tab w:val="left" w:pos="0"/>
        </w:tabs>
        <w:ind w:right="57"/>
        <w:jc w:val="center"/>
        <w:rPr>
          <w:rFonts w:ascii="Arial Narrow" w:hAnsi="Arial Narrow" w:cstheme="minorHAnsi"/>
          <w:sz w:val="22"/>
          <w:szCs w:val="22"/>
        </w:rPr>
      </w:pPr>
      <w:r w:rsidRPr="002B5567">
        <w:rPr>
          <w:rFonts w:ascii="Arial Narrow" w:hAnsi="Arial Narrow" w:cstheme="minorHAnsi"/>
          <w:b/>
          <w:sz w:val="22"/>
          <w:szCs w:val="22"/>
        </w:rPr>
        <w:t>EXCEPCIONES DE EXONERACIÓN AL TIEMPO DE PERMANENCIA</w:t>
      </w:r>
    </w:p>
    <w:p w14:paraId="74F8EC97" w14:textId="77777777" w:rsidR="00062BCA" w:rsidRPr="002B5567" w:rsidRDefault="00062BCA" w:rsidP="00062BCA">
      <w:pPr>
        <w:jc w:val="both"/>
        <w:rPr>
          <w:rFonts w:ascii="Arial Narrow" w:hAnsi="Arial Narrow" w:cstheme="minorHAnsi"/>
          <w:b/>
          <w:sz w:val="22"/>
          <w:szCs w:val="22"/>
        </w:rPr>
      </w:pPr>
    </w:p>
    <w:p w14:paraId="0C995019" w14:textId="7FC35942" w:rsidR="00062BCA" w:rsidRPr="002B5567" w:rsidRDefault="00062BCA" w:rsidP="00062BCA">
      <w:pPr>
        <w:jc w:val="both"/>
        <w:rPr>
          <w:rFonts w:ascii="Arial Narrow" w:hAnsi="Arial Narrow" w:cstheme="minorHAnsi"/>
          <w:sz w:val="22"/>
          <w:szCs w:val="22"/>
        </w:rPr>
      </w:pPr>
      <w:r w:rsidRPr="002B5567">
        <w:rPr>
          <w:rFonts w:ascii="Arial Narrow" w:hAnsi="Arial Narrow" w:cstheme="minorHAnsi"/>
          <w:b/>
          <w:sz w:val="22"/>
          <w:szCs w:val="22"/>
        </w:rPr>
        <w:t>Artículo 1</w:t>
      </w:r>
      <w:r w:rsidR="00371D9A" w:rsidRPr="002B5567">
        <w:rPr>
          <w:rFonts w:ascii="Arial Narrow" w:hAnsi="Arial Narrow" w:cstheme="minorHAnsi"/>
          <w:b/>
          <w:sz w:val="22"/>
          <w:szCs w:val="22"/>
        </w:rPr>
        <w:t>5</w:t>
      </w:r>
      <w:r w:rsidRPr="002B5567">
        <w:rPr>
          <w:rFonts w:ascii="Arial Narrow" w:hAnsi="Arial Narrow" w:cstheme="minorHAnsi"/>
          <w:b/>
          <w:sz w:val="22"/>
          <w:szCs w:val="22"/>
        </w:rPr>
        <w:t>: Excepciones de exoneración al tiempo de permanencia:</w:t>
      </w:r>
      <w:r w:rsidRPr="002B5567">
        <w:rPr>
          <w:rFonts w:ascii="Arial Narrow" w:hAnsi="Arial Narrow" w:cstheme="minorHAnsi"/>
          <w:sz w:val="22"/>
          <w:szCs w:val="22"/>
        </w:rPr>
        <w:t xml:space="preserve"> Cuando se causen y reporten permanencias de manera sistemática se tasará el valor causado y autorizado, procediendo a liquidar el mismo por parte de las empresas transportadoras. No obstante, la empresa transportadora puede presentar solicitudes de exoneración de pago por superar el tiempo de permanencia, la misma será analizada por la Dirección de Servicio al Transportador, la cual deberá ajustarse a las causales de exoneración que a continuación se determinan.</w:t>
      </w:r>
    </w:p>
    <w:p w14:paraId="70A290A4" w14:textId="77777777" w:rsidR="00062BCA" w:rsidRPr="002B5567" w:rsidRDefault="00062BCA" w:rsidP="00062BCA">
      <w:pPr>
        <w:jc w:val="both"/>
        <w:rPr>
          <w:rFonts w:ascii="Arial Narrow" w:hAnsi="Arial Narrow" w:cstheme="minorHAnsi"/>
          <w:b/>
          <w:sz w:val="22"/>
          <w:szCs w:val="22"/>
          <w:u w:val="single"/>
        </w:rPr>
      </w:pPr>
    </w:p>
    <w:p w14:paraId="2793E14F" w14:textId="77777777" w:rsidR="00062BCA" w:rsidRPr="002B5567" w:rsidRDefault="00062BCA" w:rsidP="00062BCA">
      <w:pPr>
        <w:jc w:val="both"/>
        <w:rPr>
          <w:rFonts w:ascii="Arial Narrow" w:hAnsi="Arial Narrow" w:cstheme="minorHAnsi"/>
          <w:sz w:val="22"/>
          <w:szCs w:val="22"/>
        </w:rPr>
      </w:pPr>
      <w:r w:rsidRPr="002B5567">
        <w:rPr>
          <w:rFonts w:ascii="Arial Narrow" w:hAnsi="Arial Narrow" w:cstheme="minorHAnsi"/>
          <w:b/>
          <w:sz w:val="22"/>
          <w:szCs w:val="22"/>
          <w:u w:val="single"/>
        </w:rPr>
        <w:t>Por vehículo en reserva:</w:t>
      </w:r>
      <w:r w:rsidRPr="002B5567">
        <w:rPr>
          <w:rFonts w:ascii="Arial Narrow" w:hAnsi="Arial Narrow" w:cstheme="minorHAnsi"/>
          <w:sz w:val="22"/>
          <w:szCs w:val="22"/>
        </w:rPr>
        <w:t xml:space="preserve">  Los vehículos que hagan uso de La Terminal, podrán reportar más de un ingreso diario a la zona operativa cuando cubran rutas cortas. Las empresas transportadoras deberán informar a la </w:t>
      </w:r>
      <w:r w:rsidRPr="002B5567">
        <w:rPr>
          <w:rFonts w:ascii="Arial Narrow" w:hAnsi="Arial Narrow" w:cstheme="minorHAnsi"/>
          <w:sz w:val="22"/>
          <w:szCs w:val="22"/>
        </w:rPr>
        <w:lastRenderedPageBreak/>
        <w:t xml:space="preserve">Oficina de Servicio al Transportador de La Terminal, diariamente y antes de las 8:00 am, por escrito (Formato de la TTSA y/o por correo electrónico difundido por La Terminal), los vehículos que dispondrán de reserva en el correspondiente día, no debiendo superar el número de reservas (vehículos) que corresponde al 5% de los despachos realizados por la respectiva empresa el día anterior en que se hará efectiva las reservas. </w:t>
      </w:r>
    </w:p>
    <w:p w14:paraId="6F3765BE" w14:textId="77777777" w:rsidR="00062BCA" w:rsidRPr="002B5567" w:rsidRDefault="00062BCA" w:rsidP="00062BCA">
      <w:pPr>
        <w:jc w:val="both"/>
        <w:rPr>
          <w:rFonts w:ascii="Arial Narrow" w:hAnsi="Arial Narrow" w:cstheme="minorHAnsi"/>
          <w:b/>
          <w:bCs/>
          <w:sz w:val="22"/>
          <w:szCs w:val="22"/>
        </w:rPr>
      </w:pPr>
    </w:p>
    <w:p w14:paraId="3B472641" w14:textId="77777777" w:rsidR="00062BCA" w:rsidRPr="002B5567" w:rsidRDefault="00062BCA" w:rsidP="00062BCA">
      <w:pPr>
        <w:jc w:val="both"/>
        <w:rPr>
          <w:rFonts w:ascii="Arial Narrow" w:hAnsi="Arial Narrow" w:cstheme="minorHAnsi"/>
          <w:sz w:val="22"/>
          <w:szCs w:val="22"/>
        </w:rPr>
      </w:pPr>
      <w:r w:rsidRPr="002B5567">
        <w:rPr>
          <w:rFonts w:ascii="Arial Narrow" w:hAnsi="Arial Narrow" w:cstheme="minorHAnsi"/>
          <w:b/>
          <w:bCs/>
          <w:sz w:val="22"/>
          <w:szCs w:val="22"/>
        </w:rPr>
        <w:t>Parágrafo 1:</w:t>
      </w:r>
      <w:r w:rsidRPr="002B5567">
        <w:rPr>
          <w:rFonts w:ascii="Arial Narrow" w:hAnsi="Arial Narrow" w:cstheme="minorHAnsi"/>
          <w:sz w:val="22"/>
          <w:szCs w:val="22"/>
        </w:rPr>
        <w:t xml:space="preserve"> Los vehículos en reserva tendrán registro de ingreso y salida, pero no se les aplicara mayor tiempo de permanencia.</w:t>
      </w:r>
    </w:p>
    <w:p w14:paraId="33936BBF" w14:textId="77777777" w:rsidR="00062BCA" w:rsidRPr="002B5567" w:rsidRDefault="00062BCA" w:rsidP="00062BCA">
      <w:pPr>
        <w:jc w:val="both"/>
        <w:rPr>
          <w:rFonts w:ascii="Arial Narrow" w:hAnsi="Arial Narrow" w:cstheme="minorHAnsi"/>
          <w:b/>
          <w:sz w:val="22"/>
          <w:szCs w:val="22"/>
        </w:rPr>
      </w:pPr>
    </w:p>
    <w:p w14:paraId="399959F3" w14:textId="77777777" w:rsidR="00062BCA" w:rsidRPr="002B5567" w:rsidRDefault="00062BCA" w:rsidP="00062BCA">
      <w:pPr>
        <w:jc w:val="both"/>
        <w:rPr>
          <w:rFonts w:ascii="Arial Narrow" w:hAnsi="Arial Narrow" w:cstheme="minorHAnsi"/>
          <w:sz w:val="22"/>
          <w:szCs w:val="22"/>
        </w:rPr>
      </w:pPr>
      <w:r w:rsidRPr="002B5567">
        <w:rPr>
          <w:rFonts w:ascii="Arial Narrow" w:hAnsi="Arial Narrow" w:cstheme="minorHAnsi"/>
          <w:b/>
          <w:sz w:val="22"/>
          <w:szCs w:val="22"/>
        </w:rPr>
        <w:t xml:space="preserve">Parágrafo 2: </w:t>
      </w:r>
      <w:r w:rsidRPr="002B5567">
        <w:rPr>
          <w:rFonts w:ascii="Arial Narrow" w:hAnsi="Arial Narrow" w:cstheme="minorHAnsi"/>
          <w:sz w:val="22"/>
          <w:szCs w:val="22"/>
        </w:rPr>
        <w:t xml:space="preserve">Para que la autorización de que trata este artículo, se de en debida forma, la empresa transportadora debe relacionar de manera exacta los datos del vehículo (número interno y placa), nombre de la empresa transportadora, fecha y hora de la reserva. </w:t>
      </w:r>
    </w:p>
    <w:p w14:paraId="4B1C97C4" w14:textId="77777777" w:rsidR="00062BCA" w:rsidRPr="002B5567" w:rsidRDefault="00062BCA" w:rsidP="00062BCA">
      <w:pPr>
        <w:jc w:val="both"/>
        <w:rPr>
          <w:rFonts w:ascii="Arial Narrow" w:hAnsi="Arial Narrow" w:cstheme="minorHAnsi"/>
          <w:b/>
          <w:bCs/>
          <w:sz w:val="22"/>
          <w:szCs w:val="22"/>
        </w:rPr>
      </w:pPr>
    </w:p>
    <w:p w14:paraId="22F727E6" w14:textId="77777777" w:rsidR="00062BCA" w:rsidRPr="002B5567" w:rsidRDefault="00062BCA" w:rsidP="00062BCA">
      <w:pPr>
        <w:jc w:val="both"/>
        <w:rPr>
          <w:rFonts w:ascii="Arial Narrow" w:hAnsi="Arial Narrow" w:cstheme="minorHAnsi"/>
          <w:sz w:val="22"/>
          <w:szCs w:val="22"/>
        </w:rPr>
      </w:pPr>
      <w:r w:rsidRPr="002B5567">
        <w:rPr>
          <w:rFonts w:ascii="Arial Narrow" w:hAnsi="Arial Narrow" w:cstheme="minorHAnsi"/>
          <w:b/>
          <w:bCs/>
          <w:sz w:val="22"/>
          <w:szCs w:val="22"/>
        </w:rPr>
        <w:t>Parágrafo 3:</w:t>
      </w:r>
      <w:r w:rsidRPr="002B5567">
        <w:rPr>
          <w:rFonts w:ascii="Arial Narrow" w:hAnsi="Arial Narrow" w:cstheme="minorHAnsi"/>
          <w:sz w:val="22"/>
          <w:szCs w:val="22"/>
        </w:rPr>
        <w:t xml:space="preserve"> Un mismo vehículo no podrá prestar reserva por más de cuarenta y ocho (48) horas continuas.  </w:t>
      </w:r>
    </w:p>
    <w:p w14:paraId="7EC27965" w14:textId="77777777" w:rsidR="00062BCA" w:rsidRPr="002B5567" w:rsidRDefault="00062BCA" w:rsidP="00062BCA">
      <w:pPr>
        <w:jc w:val="both"/>
        <w:rPr>
          <w:rFonts w:ascii="Arial Narrow" w:hAnsi="Arial Narrow" w:cstheme="minorHAnsi"/>
          <w:b/>
          <w:sz w:val="22"/>
          <w:szCs w:val="22"/>
          <w:u w:val="single"/>
        </w:rPr>
      </w:pPr>
    </w:p>
    <w:p w14:paraId="05B8058A" w14:textId="6405CAA3" w:rsidR="00062BCA" w:rsidRPr="002B5567" w:rsidRDefault="00062BCA" w:rsidP="00062BCA">
      <w:pPr>
        <w:jc w:val="both"/>
        <w:rPr>
          <w:rFonts w:ascii="Arial Narrow" w:hAnsi="Arial Narrow" w:cstheme="minorHAnsi"/>
          <w:sz w:val="22"/>
          <w:szCs w:val="22"/>
        </w:rPr>
      </w:pPr>
      <w:r w:rsidRPr="002B5567">
        <w:rPr>
          <w:rFonts w:ascii="Arial Narrow" w:hAnsi="Arial Narrow" w:cstheme="minorHAnsi"/>
          <w:b/>
          <w:sz w:val="22"/>
          <w:szCs w:val="22"/>
          <w:u w:val="single"/>
        </w:rPr>
        <w:t>Por fallas en vehículos:</w:t>
      </w:r>
      <w:r w:rsidRPr="002B5567">
        <w:rPr>
          <w:rFonts w:ascii="Arial Narrow" w:hAnsi="Arial Narrow" w:cstheme="minorHAnsi"/>
          <w:sz w:val="22"/>
          <w:szCs w:val="22"/>
        </w:rPr>
        <w:t xml:space="preserve"> Cualquier novedad relacionada con vehículos varados o que presenten fallas </w:t>
      </w:r>
      <w:r w:rsidR="00303DF9" w:rsidRPr="002B5567">
        <w:rPr>
          <w:rFonts w:ascii="Arial Narrow" w:hAnsi="Arial Narrow" w:cstheme="minorHAnsi"/>
          <w:sz w:val="22"/>
          <w:szCs w:val="22"/>
        </w:rPr>
        <w:t>mecánicas deberá</w:t>
      </w:r>
      <w:r w:rsidRPr="002B5567">
        <w:rPr>
          <w:rFonts w:ascii="Arial Narrow" w:hAnsi="Arial Narrow" w:cstheme="minorHAnsi"/>
          <w:sz w:val="22"/>
          <w:szCs w:val="22"/>
        </w:rPr>
        <w:t xml:space="preserve">: </w:t>
      </w:r>
    </w:p>
    <w:p w14:paraId="7FB93DB2" w14:textId="77777777" w:rsidR="00062BCA" w:rsidRPr="002B5567" w:rsidRDefault="00062BCA" w:rsidP="0099395A">
      <w:pPr>
        <w:numPr>
          <w:ilvl w:val="0"/>
          <w:numId w:val="3"/>
        </w:numPr>
        <w:shd w:val="clear" w:color="auto" w:fill="FFFFFF" w:themeFill="background1"/>
        <w:tabs>
          <w:tab w:val="left" w:pos="0"/>
        </w:tabs>
        <w:overflowPunct/>
        <w:autoSpaceDE/>
        <w:autoSpaceDN/>
        <w:adjustRightInd/>
        <w:ind w:left="567" w:right="57" w:hanging="283"/>
        <w:jc w:val="both"/>
        <w:textAlignment w:val="auto"/>
        <w:rPr>
          <w:rFonts w:ascii="Arial Narrow" w:hAnsi="Arial Narrow" w:cstheme="minorHAnsi"/>
          <w:sz w:val="22"/>
          <w:szCs w:val="22"/>
        </w:rPr>
      </w:pPr>
      <w:r w:rsidRPr="002B5567">
        <w:rPr>
          <w:rFonts w:ascii="Arial Narrow" w:hAnsi="Arial Narrow" w:cstheme="minorHAnsi"/>
          <w:sz w:val="22"/>
          <w:szCs w:val="22"/>
        </w:rPr>
        <w:t>Informar inmediatamente al personal de la Terminal, y será el Técnico II del área quien se encargará de la novedad y de coordinar las acciones a seguir.</w:t>
      </w:r>
    </w:p>
    <w:p w14:paraId="0080C935" w14:textId="77777777" w:rsidR="00062BCA" w:rsidRPr="002B5567" w:rsidRDefault="00062BCA" w:rsidP="00062BCA">
      <w:pPr>
        <w:shd w:val="clear" w:color="auto" w:fill="FFFFFF" w:themeFill="background1"/>
        <w:tabs>
          <w:tab w:val="left" w:pos="0"/>
        </w:tabs>
        <w:ind w:left="227" w:right="57" w:firstLine="57"/>
        <w:jc w:val="both"/>
        <w:rPr>
          <w:rFonts w:ascii="Arial Narrow" w:hAnsi="Arial Narrow" w:cstheme="minorHAnsi"/>
          <w:sz w:val="22"/>
          <w:szCs w:val="22"/>
        </w:rPr>
      </w:pPr>
    </w:p>
    <w:p w14:paraId="67B3AD53" w14:textId="77777777" w:rsidR="00062BCA" w:rsidRPr="002B5567" w:rsidRDefault="00062BCA" w:rsidP="0099395A">
      <w:pPr>
        <w:numPr>
          <w:ilvl w:val="0"/>
          <w:numId w:val="3"/>
        </w:numPr>
        <w:shd w:val="clear" w:color="auto" w:fill="FFFFFF" w:themeFill="background1"/>
        <w:tabs>
          <w:tab w:val="left" w:pos="0"/>
        </w:tabs>
        <w:overflowPunct/>
        <w:autoSpaceDE/>
        <w:autoSpaceDN/>
        <w:adjustRightInd/>
        <w:ind w:left="567" w:right="57" w:hanging="283"/>
        <w:jc w:val="both"/>
        <w:textAlignment w:val="auto"/>
        <w:rPr>
          <w:rFonts w:ascii="Arial Narrow" w:hAnsi="Arial Narrow" w:cstheme="minorHAnsi"/>
          <w:sz w:val="22"/>
          <w:szCs w:val="22"/>
        </w:rPr>
      </w:pPr>
      <w:r w:rsidRPr="002B5567">
        <w:rPr>
          <w:rFonts w:ascii="Arial Narrow" w:hAnsi="Arial Narrow" w:cstheme="minorHAnsi"/>
          <w:sz w:val="22"/>
          <w:szCs w:val="22"/>
        </w:rPr>
        <w:t>Si el vehículo se puede movilizar deberá ser dirigido al lugar donde se le realizará el mantenimiento, dentro o fuera de La Terminal.</w:t>
      </w:r>
    </w:p>
    <w:p w14:paraId="730D3665" w14:textId="77777777" w:rsidR="00062BCA" w:rsidRPr="002B5567" w:rsidRDefault="00062BCA" w:rsidP="00062BCA">
      <w:pPr>
        <w:shd w:val="clear" w:color="auto" w:fill="FFFFFF" w:themeFill="background1"/>
        <w:tabs>
          <w:tab w:val="left" w:pos="0"/>
        </w:tabs>
        <w:ind w:left="227" w:right="57" w:firstLine="57"/>
        <w:jc w:val="both"/>
        <w:rPr>
          <w:rFonts w:ascii="Arial Narrow" w:hAnsi="Arial Narrow" w:cstheme="minorHAnsi"/>
          <w:sz w:val="22"/>
          <w:szCs w:val="22"/>
        </w:rPr>
      </w:pPr>
    </w:p>
    <w:p w14:paraId="5CECC5EA" w14:textId="16B124E6" w:rsidR="00062BCA" w:rsidRPr="002B5567" w:rsidRDefault="00062BCA" w:rsidP="0099395A">
      <w:pPr>
        <w:numPr>
          <w:ilvl w:val="0"/>
          <w:numId w:val="3"/>
        </w:numPr>
        <w:shd w:val="clear" w:color="auto" w:fill="FFFFFF" w:themeFill="background1"/>
        <w:tabs>
          <w:tab w:val="left" w:pos="0"/>
        </w:tabs>
        <w:overflowPunct/>
        <w:autoSpaceDE/>
        <w:autoSpaceDN/>
        <w:adjustRightInd/>
        <w:ind w:left="567" w:right="57" w:hanging="283"/>
        <w:jc w:val="both"/>
        <w:textAlignment w:val="auto"/>
        <w:rPr>
          <w:rFonts w:ascii="Arial Narrow" w:hAnsi="Arial Narrow" w:cstheme="minorHAnsi"/>
          <w:sz w:val="22"/>
          <w:szCs w:val="22"/>
        </w:rPr>
      </w:pPr>
      <w:r w:rsidRPr="002B5567">
        <w:rPr>
          <w:rFonts w:ascii="Arial Narrow" w:hAnsi="Arial Narrow" w:cstheme="minorHAnsi"/>
          <w:sz w:val="22"/>
          <w:szCs w:val="22"/>
        </w:rPr>
        <w:t xml:space="preserve">Si la falla se puede corregir en el sitio donde se encuentra el vehículo mediante la realización de labores menores que no impliquen tiempos superiores a 15 minutos, se permitirá la realización de estas siempre y cuando no se cause derrame de combustibles o aceites que puedan generar daños ambientales, deterioro y mala presentación de vías y/o </w:t>
      </w:r>
      <w:r w:rsidR="0008797C">
        <w:rPr>
          <w:rFonts w:ascii="Arial Narrow" w:hAnsi="Arial Narrow" w:cstheme="minorHAnsi"/>
          <w:sz w:val="22"/>
          <w:szCs w:val="22"/>
        </w:rPr>
        <w:t xml:space="preserve">espacios </w:t>
      </w:r>
      <w:bookmarkStart w:id="2" w:name="_GoBack"/>
      <w:r w:rsidR="0008797C">
        <w:rPr>
          <w:rFonts w:ascii="Arial Narrow" w:hAnsi="Arial Narrow" w:cstheme="minorHAnsi"/>
          <w:sz w:val="22"/>
          <w:szCs w:val="22"/>
        </w:rPr>
        <w:t>temporales</w:t>
      </w:r>
      <w:bookmarkEnd w:id="2"/>
      <w:r w:rsidRPr="002B5567">
        <w:rPr>
          <w:rFonts w:ascii="Arial Narrow" w:hAnsi="Arial Narrow" w:cstheme="minorHAnsi"/>
          <w:sz w:val="22"/>
          <w:szCs w:val="22"/>
        </w:rPr>
        <w:t xml:space="preserve">. </w:t>
      </w:r>
    </w:p>
    <w:p w14:paraId="02717A5A" w14:textId="77777777" w:rsidR="00062BCA" w:rsidRPr="002B5567" w:rsidRDefault="00062BCA" w:rsidP="00062BCA">
      <w:pPr>
        <w:shd w:val="clear" w:color="auto" w:fill="FFFFFF" w:themeFill="background1"/>
        <w:tabs>
          <w:tab w:val="left" w:pos="0"/>
        </w:tabs>
        <w:ind w:left="567" w:right="57"/>
        <w:jc w:val="both"/>
        <w:rPr>
          <w:rFonts w:ascii="Arial Narrow" w:hAnsi="Arial Narrow" w:cstheme="minorHAnsi"/>
          <w:sz w:val="22"/>
          <w:szCs w:val="22"/>
        </w:rPr>
      </w:pPr>
    </w:p>
    <w:p w14:paraId="566F8817" w14:textId="77777777" w:rsidR="00062BCA" w:rsidRPr="002B5567" w:rsidRDefault="00062BCA" w:rsidP="0099395A">
      <w:pPr>
        <w:numPr>
          <w:ilvl w:val="0"/>
          <w:numId w:val="3"/>
        </w:numPr>
        <w:shd w:val="clear" w:color="auto" w:fill="FFFFFF" w:themeFill="background1"/>
        <w:tabs>
          <w:tab w:val="left" w:pos="0"/>
        </w:tabs>
        <w:overflowPunct/>
        <w:autoSpaceDE/>
        <w:autoSpaceDN/>
        <w:adjustRightInd/>
        <w:ind w:left="567" w:right="57" w:hanging="283"/>
        <w:jc w:val="both"/>
        <w:textAlignment w:val="auto"/>
        <w:rPr>
          <w:rFonts w:ascii="Arial Narrow" w:hAnsi="Arial Narrow" w:cstheme="minorHAnsi"/>
          <w:sz w:val="22"/>
          <w:szCs w:val="22"/>
        </w:rPr>
      </w:pPr>
      <w:r w:rsidRPr="002B5567">
        <w:rPr>
          <w:rFonts w:ascii="Arial Narrow" w:hAnsi="Arial Narrow" w:cstheme="minorHAnsi"/>
          <w:sz w:val="22"/>
          <w:szCs w:val="22"/>
        </w:rPr>
        <w:t>Si la falla no se puede corregir y no es posible la movilización del vehículo, se deberá proceder al retiro del mismo de las instalaciones de La Terminal mediante la utilización de una grúa, esta deberá realizarse con previa autorización de ingreso a través de la Dirección de Seguridad Operacional. Esta autorización de ingreso de la grúa no tendrá costo y su permanencia debe ser el tiempo que utiliza para retirar el vehículo (30 minutos máximo), cualquier exceso de tiempo, deberá ser debidamente autorizado y justificado.</w:t>
      </w:r>
    </w:p>
    <w:p w14:paraId="0FC4B972" w14:textId="77777777" w:rsidR="00062BCA" w:rsidRPr="002B5567" w:rsidRDefault="00062BCA" w:rsidP="00062BCA">
      <w:pPr>
        <w:jc w:val="both"/>
        <w:rPr>
          <w:rFonts w:ascii="Arial Narrow" w:hAnsi="Arial Narrow" w:cstheme="minorHAnsi"/>
          <w:b/>
          <w:sz w:val="22"/>
          <w:szCs w:val="22"/>
          <w:u w:val="single"/>
        </w:rPr>
      </w:pPr>
    </w:p>
    <w:p w14:paraId="090B01CA" w14:textId="77777777" w:rsidR="00062BCA" w:rsidRPr="002B5567" w:rsidRDefault="00062BCA" w:rsidP="00062BCA">
      <w:pPr>
        <w:jc w:val="both"/>
        <w:rPr>
          <w:rFonts w:ascii="Arial Narrow" w:hAnsi="Arial Narrow" w:cstheme="minorHAnsi"/>
          <w:sz w:val="22"/>
          <w:szCs w:val="22"/>
        </w:rPr>
      </w:pPr>
      <w:r w:rsidRPr="002B5567">
        <w:rPr>
          <w:rFonts w:ascii="Arial Narrow" w:hAnsi="Arial Narrow" w:cstheme="minorHAnsi"/>
          <w:b/>
          <w:sz w:val="22"/>
          <w:szCs w:val="22"/>
          <w:u w:val="single"/>
        </w:rPr>
        <w:t>Por novedades relacionadas con el control operacional:</w:t>
      </w:r>
      <w:r w:rsidRPr="002B5567">
        <w:rPr>
          <w:rFonts w:ascii="Arial Narrow" w:hAnsi="Arial Narrow" w:cstheme="minorHAnsi"/>
          <w:sz w:val="22"/>
          <w:szCs w:val="22"/>
          <w:u w:val="single"/>
        </w:rPr>
        <w:t xml:space="preserve"> </w:t>
      </w:r>
      <w:r w:rsidRPr="002B5567">
        <w:rPr>
          <w:rFonts w:ascii="Arial Narrow" w:hAnsi="Arial Narrow" w:cstheme="minorHAnsi"/>
          <w:sz w:val="22"/>
          <w:szCs w:val="22"/>
        </w:rPr>
        <w:t xml:space="preserve">Cuando el personal de La Terminal o las autoridades de Tránsito y Transporte dentro de sus políticas de seguridad y control, realice operativos en la </w:t>
      </w:r>
      <w:r w:rsidRPr="002B5567">
        <w:rPr>
          <w:rFonts w:ascii="Arial Narrow" w:hAnsi="Arial Narrow" w:cstheme="minorHAnsi"/>
          <w:sz w:val="22"/>
          <w:szCs w:val="22"/>
        </w:rPr>
        <w:lastRenderedPageBreak/>
        <w:t xml:space="preserve">zona operacional, que demanden tiempo adicional o demoras en los tramites adelantados, podrá entonces La Terminal a solicitud de la empresa transportadora exonerar el pago.   </w:t>
      </w:r>
    </w:p>
    <w:p w14:paraId="06505EC7" w14:textId="77777777" w:rsidR="00062BCA" w:rsidRPr="002B5567" w:rsidRDefault="00062BCA" w:rsidP="00062BCA">
      <w:pPr>
        <w:jc w:val="both"/>
        <w:rPr>
          <w:rFonts w:ascii="Arial Narrow" w:hAnsi="Arial Narrow" w:cstheme="minorHAnsi"/>
          <w:b/>
          <w:sz w:val="22"/>
          <w:szCs w:val="22"/>
          <w:u w:val="single"/>
        </w:rPr>
      </w:pPr>
    </w:p>
    <w:p w14:paraId="5450BB34" w14:textId="77777777" w:rsidR="00062BCA" w:rsidRPr="002B5567" w:rsidRDefault="00062BCA" w:rsidP="00062BCA">
      <w:pPr>
        <w:jc w:val="both"/>
        <w:rPr>
          <w:rFonts w:ascii="Arial Narrow" w:hAnsi="Arial Narrow" w:cstheme="minorHAnsi"/>
          <w:sz w:val="22"/>
          <w:szCs w:val="22"/>
        </w:rPr>
      </w:pPr>
      <w:r w:rsidRPr="002B5567">
        <w:rPr>
          <w:rFonts w:ascii="Arial Narrow" w:hAnsi="Arial Narrow" w:cstheme="minorHAnsi"/>
          <w:b/>
          <w:sz w:val="22"/>
          <w:szCs w:val="22"/>
          <w:u w:val="single"/>
        </w:rPr>
        <w:t>Por novedades relacionadas con el sistema</w:t>
      </w:r>
      <w:r w:rsidRPr="002B5567">
        <w:rPr>
          <w:rFonts w:ascii="Arial Narrow" w:hAnsi="Arial Narrow" w:cstheme="minorHAnsi"/>
          <w:sz w:val="22"/>
          <w:szCs w:val="22"/>
        </w:rPr>
        <w:t xml:space="preserve">: En el evento que existan demoras justificadas y comprobables en la realización de las pruebas de alcoholemia, tales como suspensión en el sistema, fallas del fluido electrónico y/o fallas en el sistema a nivel general podrá entonces La Terminal a solicitud de la empresa transportadora exonerar el pago.  </w:t>
      </w:r>
    </w:p>
    <w:p w14:paraId="382A9B99" w14:textId="77777777" w:rsidR="00062BCA" w:rsidRPr="002B5567" w:rsidRDefault="00062BCA" w:rsidP="00062BCA">
      <w:pPr>
        <w:jc w:val="both"/>
        <w:rPr>
          <w:rFonts w:ascii="Arial Narrow" w:hAnsi="Arial Narrow" w:cstheme="minorHAnsi"/>
          <w:b/>
          <w:sz w:val="22"/>
          <w:szCs w:val="22"/>
        </w:rPr>
      </w:pPr>
    </w:p>
    <w:p w14:paraId="55A01106" w14:textId="77777777" w:rsidR="00062BCA" w:rsidRPr="002B5567" w:rsidRDefault="00062BCA" w:rsidP="00062BCA">
      <w:pPr>
        <w:jc w:val="both"/>
        <w:rPr>
          <w:rFonts w:ascii="Arial Narrow" w:hAnsi="Arial Narrow" w:cstheme="minorHAnsi"/>
          <w:sz w:val="22"/>
          <w:szCs w:val="22"/>
        </w:rPr>
      </w:pPr>
      <w:r w:rsidRPr="002B5567">
        <w:rPr>
          <w:rFonts w:ascii="Arial Narrow" w:hAnsi="Arial Narrow" w:cstheme="minorHAnsi"/>
          <w:b/>
          <w:sz w:val="22"/>
          <w:szCs w:val="22"/>
        </w:rPr>
        <w:t>Parágrafo 1:</w:t>
      </w:r>
      <w:r w:rsidRPr="002B5567">
        <w:rPr>
          <w:rFonts w:ascii="Arial Narrow" w:hAnsi="Arial Narrow" w:cstheme="minorHAnsi"/>
          <w:sz w:val="22"/>
          <w:szCs w:val="22"/>
        </w:rPr>
        <w:t xml:space="preserve"> No procederán exoneraciones para el pago de tiempos de permanencia que superen el autorizado, cuando por algún medio idóneo, La Terminal compruebe que la información aportada por la empresa para dicha solicitud no corresponde a la realidad.</w:t>
      </w:r>
    </w:p>
    <w:p w14:paraId="78BA0837" w14:textId="77777777" w:rsidR="00062BCA" w:rsidRPr="002B5567" w:rsidRDefault="00062BCA" w:rsidP="00062BCA">
      <w:pPr>
        <w:jc w:val="both"/>
        <w:rPr>
          <w:rFonts w:ascii="Arial Narrow" w:hAnsi="Arial Narrow"/>
          <w:sz w:val="22"/>
          <w:szCs w:val="22"/>
        </w:rPr>
      </w:pPr>
      <w:r w:rsidRPr="002B5567">
        <w:rPr>
          <w:rFonts w:ascii="Arial Narrow" w:hAnsi="Arial Narrow"/>
          <w:b/>
          <w:sz w:val="22"/>
          <w:szCs w:val="22"/>
        </w:rPr>
        <w:t xml:space="preserve">Parágrafo 2: </w:t>
      </w:r>
      <w:r w:rsidRPr="002B5567">
        <w:rPr>
          <w:rFonts w:ascii="Arial Narrow" w:hAnsi="Arial Narrow"/>
          <w:sz w:val="22"/>
          <w:szCs w:val="22"/>
        </w:rPr>
        <w:t>No proceden exoneraciones de tiempos de permanencia, cuando la policía de carreteras encuentre vehículos con orden de despacho de vehículos en mal estado técnico mecánico y/o el conductor no cumpla con los requisitos mínimos para la prestación del servicio según la reglamentación vigente.</w:t>
      </w:r>
    </w:p>
    <w:p w14:paraId="13DA1B8C" w14:textId="77777777" w:rsidR="00062BCA" w:rsidRPr="002B5567" w:rsidRDefault="00062BCA" w:rsidP="00062BCA">
      <w:pPr>
        <w:jc w:val="both"/>
        <w:rPr>
          <w:rFonts w:ascii="Arial Narrow" w:hAnsi="Arial Narrow"/>
          <w:b/>
          <w:sz w:val="22"/>
          <w:szCs w:val="22"/>
        </w:rPr>
      </w:pPr>
    </w:p>
    <w:p w14:paraId="315F7D30" w14:textId="77777777" w:rsidR="00062BCA" w:rsidRPr="002B5567" w:rsidRDefault="00062BCA" w:rsidP="00062BCA">
      <w:pPr>
        <w:jc w:val="both"/>
        <w:rPr>
          <w:rFonts w:ascii="Arial Narrow" w:hAnsi="Arial Narrow"/>
          <w:sz w:val="22"/>
          <w:szCs w:val="22"/>
        </w:rPr>
      </w:pPr>
      <w:r w:rsidRPr="002B5567">
        <w:rPr>
          <w:rFonts w:ascii="Arial Narrow" w:hAnsi="Arial Narrow"/>
          <w:b/>
          <w:sz w:val="22"/>
          <w:szCs w:val="22"/>
        </w:rPr>
        <w:t>Parágrafo 3:</w:t>
      </w:r>
      <w:r w:rsidRPr="002B5567">
        <w:rPr>
          <w:rFonts w:ascii="Arial Narrow" w:hAnsi="Arial Narrow"/>
          <w:sz w:val="22"/>
          <w:szCs w:val="22"/>
        </w:rPr>
        <w:t xml:space="preserve"> No proceden exoneraciones para el pago de tiempos de permanencia cuando el (los)conductor(es), salga(n) positivo(s) en el resultado de la prueba de alcoholemia. </w:t>
      </w:r>
    </w:p>
    <w:p w14:paraId="37525E2C" w14:textId="77777777" w:rsidR="00062BCA" w:rsidRPr="002B5567" w:rsidRDefault="00062BCA" w:rsidP="00062BCA">
      <w:pPr>
        <w:jc w:val="both"/>
        <w:rPr>
          <w:rFonts w:ascii="Arial Narrow" w:hAnsi="Arial Narrow"/>
          <w:b/>
          <w:sz w:val="22"/>
          <w:szCs w:val="22"/>
        </w:rPr>
      </w:pPr>
    </w:p>
    <w:p w14:paraId="6DF39F9D" w14:textId="2CC8A8AB" w:rsidR="00062BCA" w:rsidRPr="002B5567" w:rsidRDefault="00062BCA" w:rsidP="00062BCA">
      <w:pPr>
        <w:jc w:val="both"/>
        <w:rPr>
          <w:rFonts w:ascii="Arial Narrow" w:hAnsi="Arial Narrow"/>
          <w:sz w:val="22"/>
          <w:szCs w:val="22"/>
        </w:rPr>
      </w:pPr>
      <w:r w:rsidRPr="002B5567">
        <w:rPr>
          <w:rFonts w:ascii="Arial Narrow" w:hAnsi="Arial Narrow"/>
          <w:b/>
          <w:sz w:val="22"/>
          <w:szCs w:val="22"/>
        </w:rPr>
        <w:t>Parágrafo 4:</w:t>
      </w:r>
      <w:r w:rsidRPr="002B5567">
        <w:rPr>
          <w:rFonts w:ascii="Arial Narrow" w:hAnsi="Arial Narrow"/>
          <w:sz w:val="22"/>
          <w:szCs w:val="22"/>
        </w:rPr>
        <w:t xml:space="preserve"> El análisis y procedencia de exoneración de pago del tiempo de permanencia por valor menor o igual a dos (2) SMMLV a favor de una empresa transportadora que haya hecho tal solicitud, estará a cargo de la Dirección de Servicio al Transportador, y cuando el valor supere los dos (2) SMMLV éste aplicará el procedimiento consagrado en est</w:t>
      </w:r>
      <w:r w:rsidR="00F2253E" w:rsidRPr="002B5567">
        <w:rPr>
          <w:rFonts w:ascii="Arial Narrow" w:hAnsi="Arial Narrow"/>
          <w:sz w:val="22"/>
          <w:szCs w:val="22"/>
        </w:rPr>
        <w:t xml:space="preserve">a </w:t>
      </w:r>
      <w:r w:rsidR="00881059" w:rsidRPr="002B5567">
        <w:rPr>
          <w:rFonts w:ascii="Arial Narrow" w:hAnsi="Arial Narrow"/>
          <w:sz w:val="22"/>
          <w:szCs w:val="22"/>
        </w:rPr>
        <w:t>Resolución.</w:t>
      </w:r>
      <w:r w:rsidRPr="002B5567">
        <w:rPr>
          <w:rFonts w:ascii="Arial Narrow" w:hAnsi="Arial Narrow"/>
          <w:sz w:val="22"/>
          <w:szCs w:val="22"/>
        </w:rPr>
        <w:t xml:space="preserve"> </w:t>
      </w:r>
    </w:p>
    <w:p w14:paraId="363F3DE0" w14:textId="77777777" w:rsidR="00062BCA" w:rsidRPr="002B5567" w:rsidRDefault="00062BCA" w:rsidP="00062BCA">
      <w:pPr>
        <w:jc w:val="both"/>
        <w:rPr>
          <w:rFonts w:ascii="Arial Narrow" w:hAnsi="Arial Narrow" w:cstheme="minorHAnsi"/>
          <w:b/>
          <w:sz w:val="22"/>
          <w:szCs w:val="22"/>
          <w:lang w:val="es-ES"/>
        </w:rPr>
      </w:pPr>
    </w:p>
    <w:p w14:paraId="33358D52" w14:textId="77777777" w:rsidR="00062BCA" w:rsidRPr="002B5567" w:rsidRDefault="00062BCA" w:rsidP="00062BCA">
      <w:pPr>
        <w:jc w:val="both"/>
        <w:rPr>
          <w:rFonts w:ascii="Arial Narrow" w:hAnsi="Arial Narrow" w:cstheme="minorHAnsi"/>
          <w:sz w:val="22"/>
          <w:szCs w:val="22"/>
        </w:rPr>
      </w:pPr>
      <w:r w:rsidRPr="002B5567">
        <w:rPr>
          <w:rFonts w:ascii="Arial Narrow" w:hAnsi="Arial Narrow" w:cstheme="minorHAnsi"/>
          <w:b/>
          <w:sz w:val="22"/>
          <w:szCs w:val="22"/>
          <w:lang w:val="es-ES"/>
        </w:rPr>
        <w:t xml:space="preserve">Parágrafo 5: </w:t>
      </w:r>
      <w:r w:rsidRPr="002B5567">
        <w:rPr>
          <w:rFonts w:ascii="Arial Narrow" w:hAnsi="Arial Narrow" w:cstheme="minorHAnsi"/>
          <w:sz w:val="22"/>
          <w:szCs w:val="22"/>
        </w:rPr>
        <w:t xml:space="preserve">En caso de comprobarse que el tiempo de permanencia que superó el vehículo obedeció exclusivamente a las causas antedichas y la empresa transportadora cumplió el procedimiento establecido para cada caso, podrá entonces La Terminal a solicitud de la empresa transportadora exonerar el pago.  </w:t>
      </w:r>
    </w:p>
    <w:p w14:paraId="287B5F8D" w14:textId="77777777" w:rsidR="00062BCA" w:rsidRPr="002B5567" w:rsidRDefault="00062BCA" w:rsidP="00062BCA">
      <w:pPr>
        <w:jc w:val="both"/>
        <w:rPr>
          <w:rFonts w:ascii="Arial Narrow" w:hAnsi="Arial Narrow" w:cstheme="minorHAnsi"/>
          <w:b/>
          <w:sz w:val="22"/>
          <w:szCs w:val="22"/>
          <w:lang w:val="es-ES"/>
        </w:rPr>
      </w:pPr>
    </w:p>
    <w:p w14:paraId="200D791E" w14:textId="0D5FAFE7" w:rsidR="00062BCA" w:rsidRPr="002B5567" w:rsidRDefault="00062BCA" w:rsidP="00062BCA">
      <w:pPr>
        <w:jc w:val="both"/>
        <w:rPr>
          <w:rFonts w:ascii="Arial Narrow" w:hAnsi="Arial Narrow" w:cstheme="minorHAnsi"/>
          <w:sz w:val="22"/>
          <w:szCs w:val="22"/>
          <w:lang w:val="es-ES"/>
        </w:rPr>
      </w:pPr>
      <w:r w:rsidRPr="002B5567">
        <w:rPr>
          <w:rFonts w:ascii="Arial Narrow" w:hAnsi="Arial Narrow" w:cstheme="minorHAnsi"/>
          <w:b/>
          <w:sz w:val="22"/>
          <w:szCs w:val="22"/>
          <w:lang w:val="es-ES"/>
        </w:rPr>
        <w:t>Parágrafo 6:</w:t>
      </w:r>
      <w:r w:rsidRPr="002B5567">
        <w:rPr>
          <w:rFonts w:ascii="Arial Narrow" w:hAnsi="Arial Narrow" w:cstheme="minorHAnsi"/>
          <w:sz w:val="22"/>
          <w:szCs w:val="22"/>
          <w:lang w:val="es-ES"/>
        </w:rPr>
        <w:t xml:space="preserve"> Para exonerar cualquier tiempo de permanencia la empresa deberá solicitar por escrito adjuntando los soportes del caso para evaluar la posible exoneración de aquellos cobros por esta medida</w:t>
      </w:r>
      <w:r w:rsidR="003C4AEB" w:rsidRPr="002B5567">
        <w:rPr>
          <w:rFonts w:ascii="Arial Narrow" w:hAnsi="Arial Narrow" w:cstheme="minorHAnsi"/>
          <w:sz w:val="22"/>
          <w:szCs w:val="22"/>
          <w:lang w:val="es-ES"/>
        </w:rPr>
        <w:t>, dicho escrito deberá ser suscrito por el representante legal de la empresa transportadora o quien haga sus veces.</w:t>
      </w:r>
    </w:p>
    <w:p w14:paraId="3FEC4605" w14:textId="77777777" w:rsidR="00062BCA" w:rsidRPr="002B5567" w:rsidRDefault="00062BCA" w:rsidP="00062BCA">
      <w:pPr>
        <w:jc w:val="both"/>
        <w:rPr>
          <w:rFonts w:ascii="Arial Narrow" w:hAnsi="Arial Narrow" w:cstheme="minorHAnsi"/>
          <w:sz w:val="22"/>
          <w:szCs w:val="22"/>
          <w:lang w:val="es-ES"/>
        </w:rPr>
      </w:pPr>
    </w:p>
    <w:p w14:paraId="66470AA7" w14:textId="2AEBFA6D" w:rsidR="00062BCA" w:rsidRPr="002B5567" w:rsidRDefault="00062BCA" w:rsidP="00062BCA">
      <w:pPr>
        <w:jc w:val="both"/>
        <w:rPr>
          <w:rFonts w:ascii="Arial Narrow" w:hAnsi="Arial Narrow" w:cstheme="minorHAnsi"/>
          <w:b/>
          <w:sz w:val="22"/>
          <w:szCs w:val="22"/>
          <w:lang w:val="es-ES"/>
        </w:rPr>
      </w:pPr>
      <w:r w:rsidRPr="002B5567">
        <w:rPr>
          <w:rFonts w:ascii="Arial Narrow" w:hAnsi="Arial Narrow" w:cstheme="minorHAnsi"/>
          <w:b/>
          <w:sz w:val="22"/>
          <w:szCs w:val="22"/>
          <w:lang w:val="es-ES"/>
        </w:rPr>
        <w:t>Artículo 1</w:t>
      </w:r>
      <w:r w:rsidR="003C4AEB" w:rsidRPr="002B5567">
        <w:rPr>
          <w:rFonts w:ascii="Arial Narrow" w:hAnsi="Arial Narrow" w:cstheme="minorHAnsi"/>
          <w:b/>
          <w:sz w:val="22"/>
          <w:szCs w:val="22"/>
          <w:lang w:val="es-ES"/>
        </w:rPr>
        <w:t>6</w:t>
      </w:r>
      <w:r w:rsidRPr="002B5567">
        <w:rPr>
          <w:rFonts w:ascii="Arial Narrow" w:hAnsi="Arial Narrow" w:cstheme="minorHAnsi"/>
          <w:b/>
          <w:sz w:val="22"/>
          <w:szCs w:val="22"/>
          <w:lang w:val="es-ES"/>
        </w:rPr>
        <w:t>: Pagos:</w:t>
      </w:r>
      <w:r w:rsidRPr="002B5567">
        <w:rPr>
          <w:rFonts w:ascii="Arial Narrow" w:hAnsi="Arial Narrow" w:cstheme="minorHAnsi"/>
          <w:sz w:val="22"/>
          <w:szCs w:val="22"/>
          <w:lang w:val="es-ES"/>
        </w:rPr>
        <w:t xml:space="preserve"> Para la cancelación de los registros por concepto de tiempos de permanencia, se realizará en las cajas de recaudos de las respectivas Terminales y/o a través de los medios electrónicos que a futuro determine la entidad.  </w:t>
      </w:r>
    </w:p>
    <w:p w14:paraId="4E708488" w14:textId="77777777" w:rsidR="00062BCA" w:rsidRPr="002B5567" w:rsidRDefault="00062BCA" w:rsidP="00062BCA">
      <w:pPr>
        <w:jc w:val="center"/>
        <w:rPr>
          <w:rFonts w:ascii="Arial Narrow" w:hAnsi="Arial Narrow" w:cstheme="minorHAnsi"/>
          <w:b/>
          <w:sz w:val="22"/>
          <w:szCs w:val="22"/>
          <w:lang w:val="es-ES"/>
        </w:rPr>
      </w:pPr>
    </w:p>
    <w:p w14:paraId="4D992368" w14:textId="77777777" w:rsidR="00062BCA" w:rsidRPr="002B5567" w:rsidRDefault="00062BCA" w:rsidP="00062BCA">
      <w:pPr>
        <w:jc w:val="center"/>
        <w:rPr>
          <w:rFonts w:ascii="Arial Narrow" w:hAnsi="Arial Narrow" w:cstheme="minorHAnsi"/>
          <w:b/>
          <w:sz w:val="22"/>
          <w:szCs w:val="22"/>
          <w:lang w:val="es-ES"/>
        </w:rPr>
      </w:pPr>
      <w:r w:rsidRPr="002B5567">
        <w:rPr>
          <w:rFonts w:ascii="Arial Narrow" w:hAnsi="Arial Narrow" w:cstheme="minorHAnsi"/>
          <w:b/>
          <w:sz w:val="22"/>
          <w:szCs w:val="22"/>
          <w:lang w:val="es-ES"/>
        </w:rPr>
        <w:lastRenderedPageBreak/>
        <w:t>CAPITULO VII</w:t>
      </w:r>
    </w:p>
    <w:p w14:paraId="06F029FF" w14:textId="77777777" w:rsidR="00062BCA" w:rsidRPr="002B5567" w:rsidRDefault="00062BCA" w:rsidP="00062BCA">
      <w:pPr>
        <w:jc w:val="center"/>
        <w:rPr>
          <w:rFonts w:ascii="Arial Narrow" w:hAnsi="Arial Narrow" w:cstheme="minorHAnsi"/>
          <w:b/>
          <w:sz w:val="22"/>
          <w:szCs w:val="22"/>
          <w:lang w:val="es-ES"/>
        </w:rPr>
      </w:pPr>
      <w:r w:rsidRPr="002B5567">
        <w:rPr>
          <w:rFonts w:ascii="Arial Narrow" w:hAnsi="Arial Narrow" w:cstheme="minorHAnsi"/>
          <w:b/>
          <w:sz w:val="22"/>
          <w:szCs w:val="22"/>
          <w:lang w:val="es-ES"/>
        </w:rPr>
        <w:t>OBLIGACIONES ESPECIFICAS DE LA TERMINAL DE TRANSPORTE S.A Y LAS EMPRESAS TRANSPORTADORAS RELATIVAS A LOS TIEMPOS DE PERMANENCIA</w:t>
      </w:r>
    </w:p>
    <w:p w14:paraId="4687CD9D" w14:textId="77777777" w:rsidR="00062BCA" w:rsidRPr="002B5567" w:rsidRDefault="00062BCA" w:rsidP="00062BCA">
      <w:pPr>
        <w:jc w:val="both"/>
        <w:rPr>
          <w:rFonts w:ascii="Arial Narrow" w:hAnsi="Arial Narrow" w:cstheme="minorHAnsi"/>
          <w:b/>
          <w:sz w:val="22"/>
          <w:szCs w:val="22"/>
          <w:lang w:val="es-ES"/>
        </w:rPr>
      </w:pPr>
    </w:p>
    <w:p w14:paraId="62E7DFCB" w14:textId="39F2E258" w:rsidR="00062BCA" w:rsidRPr="002B5567" w:rsidRDefault="00062BCA" w:rsidP="00062BCA">
      <w:pPr>
        <w:jc w:val="both"/>
        <w:rPr>
          <w:rFonts w:ascii="Arial Narrow" w:hAnsi="Arial Narrow" w:cstheme="minorHAnsi"/>
          <w:sz w:val="22"/>
          <w:szCs w:val="22"/>
          <w:lang w:val="es-ES"/>
        </w:rPr>
      </w:pPr>
      <w:r w:rsidRPr="002B5567">
        <w:rPr>
          <w:rFonts w:ascii="Arial Narrow" w:hAnsi="Arial Narrow" w:cstheme="minorHAnsi"/>
          <w:b/>
          <w:sz w:val="22"/>
          <w:szCs w:val="22"/>
          <w:lang w:val="es-ES"/>
        </w:rPr>
        <w:t>Artículo 1</w:t>
      </w:r>
      <w:r w:rsidR="003C4AEB" w:rsidRPr="002B5567">
        <w:rPr>
          <w:rFonts w:ascii="Arial Narrow" w:hAnsi="Arial Narrow" w:cstheme="minorHAnsi"/>
          <w:b/>
          <w:sz w:val="22"/>
          <w:szCs w:val="22"/>
          <w:lang w:val="es-ES"/>
        </w:rPr>
        <w:t>7</w:t>
      </w:r>
      <w:r w:rsidRPr="002B5567">
        <w:rPr>
          <w:rFonts w:ascii="Arial Narrow" w:hAnsi="Arial Narrow" w:cstheme="minorHAnsi"/>
          <w:b/>
          <w:sz w:val="22"/>
          <w:szCs w:val="22"/>
          <w:lang w:val="es-ES"/>
        </w:rPr>
        <w:t>: Obligaciones de la Terminal de Transporte:</w:t>
      </w:r>
      <w:r w:rsidRPr="002B5567">
        <w:rPr>
          <w:rFonts w:ascii="Arial Narrow" w:hAnsi="Arial Narrow" w:cstheme="minorHAnsi"/>
          <w:sz w:val="22"/>
          <w:szCs w:val="22"/>
          <w:lang w:val="es-ES"/>
        </w:rPr>
        <w:t xml:space="preserve"> Son obligaciones de la Terminal de Transporte además de las consagradas en las normas nacionales y distritales sobre el transporte, el manual operativo de La Terminal, las siguientes:</w:t>
      </w:r>
    </w:p>
    <w:p w14:paraId="47B0BA29" w14:textId="77777777" w:rsidR="004C62C7" w:rsidRPr="002B5567" w:rsidRDefault="004C62C7" w:rsidP="00062BCA">
      <w:pPr>
        <w:jc w:val="both"/>
        <w:rPr>
          <w:rFonts w:ascii="Arial Narrow" w:hAnsi="Arial Narrow" w:cstheme="minorHAnsi"/>
          <w:sz w:val="22"/>
          <w:szCs w:val="22"/>
          <w:lang w:val="es-ES"/>
        </w:rPr>
      </w:pPr>
    </w:p>
    <w:p w14:paraId="74814DD4" w14:textId="77777777" w:rsidR="00062BCA" w:rsidRPr="002B5567" w:rsidRDefault="00062BCA" w:rsidP="0099395A">
      <w:pPr>
        <w:pStyle w:val="Prrafodelista"/>
        <w:numPr>
          <w:ilvl w:val="0"/>
          <w:numId w:val="7"/>
        </w:numPr>
        <w:overflowPunct/>
        <w:autoSpaceDE/>
        <w:autoSpaceDN/>
        <w:adjustRightInd/>
        <w:spacing w:after="160" w:line="259" w:lineRule="auto"/>
        <w:jc w:val="both"/>
        <w:textAlignment w:val="auto"/>
        <w:rPr>
          <w:rFonts w:ascii="Arial Narrow" w:hAnsi="Arial Narrow" w:cstheme="minorHAnsi"/>
          <w:sz w:val="22"/>
          <w:szCs w:val="22"/>
          <w:lang w:val="es-ES"/>
        </w:rPr>
      </w:pPr>
      <w:r w:rsidRPr="002B5567">
        <w:rPr>
          <w:rFonts w:ascii="Arial Narrow" w:hAnsi="Arial Narrow" w:cstheme="minorHAnsi"/>
          <w:sz w:val="22"/>
          <w:szCs w:val="22"/>
          <w:lang w:val="es-ES"/>
        </w:rPr>
        <w:t xml:space="preserve">Informar por medio de las cajas de recaudo, oficina de Servicio al Transportador y aplicativos dispuestos para el control operacional sobre las permanencias causadas por las empresas transportadoras. </w:t>
      </w:r>
    </w:p>
    <w:p w14:paraId="1F93AB1D" w14:textId="77777777" w:rsidR="00062BCA" w:rsidRPr="002B5567" w:rsidRDefault="00062BCA" w:rsidP="00062BCA">
      <w:pPr>
        <w:pStyle w:val="Prrafodelista"/>
        <w:jc w:val="both"/>
        <w:rPr>
          <w:rFonts w:ascii="Arial Narrow" w:hAnsi="Arial Narrow" w:cstheme="minorHAnsi"/>
          <w:sz w:val="22"/>
          <w:szCs w:val="22"/>
          <w:lang w:val="es-ES"/>
        </w:rPr>
      </w:pPr>
    </w:p>
    <w:p w14:paraId="7F183CFD" w14:textId="77777777" w:rsidR="00062BCA" w:rsidRPr="002B5567" w:rsidRDefault="00062BCA" w:rsidP="0099395A">
      <w:pPr>
        <w:pStyle w:val="Prrafodelista"/>
        <w:numPr>
          <w:ilvl w:val="0"/>
          <w:numId w:val="7"/>
        </w:numPr>
        <w:overflowPunct/>
        <w:autoSpaceDE/>
        <w:autoSpaceDN/>
        <w:adjustRightInd/>
        <w:spacing w:after="160" w:line="259" w:lineRule="auto"/>
        <w:jc w:val="both"/>
        <w:textAlignment w:val="auto"/>
        <w:rPr>
          <w:rFonts w:ascii="Arial Narrow" w:hAnsi="Arial Narrow" w:cstheme="minorHAnsi"/>
          <w:sz w:val="22"/>
          <w:szCs w:val="22"/>
          <w:lang w:val="es-ES"/>
        </w:rPr>
      </w:pPr>
      <w:r w:rsidRPr="002B5567">
        <w:rPr>
          <w:rFonts w:ascii="Arial Narrow" w:hAnsi="Arial Narrow" w:cstheme="minorHAnsi"/>
          <w:sz w:val="22"/>
          <w:szCs w:val="22"/>
          <w:lang w:val="es-ES"/>
        </w:rPr>
        <w:t xml:space="preserve">Atender y dar trámite de las reservas de vehículos de las empresas transportadoras, llevar el control y organización de estas comunicaciones. </w:t>
      </w:r>
    </w:p>
    <w:p w14:paraId="5FE8C4B9" w14:textId="77777777" w:rsidR="00062BCA" w:rsidRPr="002B5567" w:rsidRDefault="00062BCA" w:rsidP="00062BCA">
      <w:pPr>
        <w:pStyle w:val="Prrafodelista"/>
        <w:rPr>
          <w:rFonts w:ascii="Arial Narrow" w:hAnsi="Arial Narrow" w:cstheme="minorHAnsi"/>
          <w:sz w:val="22"/>
          <w:szCs w:val="22"/>
          <w:lang w:val="es-ES"/>
        </w:rPr>
      </w:pPr>
    </w:p>
    <w:p w14:paraId="7FCFCF22" w14:textId="77777777" w:rsidR="00062BCA" w:rsidRPr="002B5567" w:rsidRDefault="00062BCA" w:rsidP="0099395A">
      <w:pPr>
        <w:pStyle w:val="Prrafodelista"/>
        <w:numPr>
          <w:ilvl w:val="0"/>
          <w:numId w:val="7"/>
        </w:numPr>
        <w:overflowPunct/>
        <w:autoSpaceDE/>
        <w:autoSpaceDN/>
        <w:adjustRightInd/>
        <w:spacing w:after="160" w:line="259" w:lineRule="auto"/>
        <w:jc w:val="both"/>
        <w:textAlignment w:val="auto"/>
        <w:rPr>
          <w:rFonts w:ascii="Arial Narrow" w:hAnsi="Arial Narrow" w:cstheme="minorHAnsi"/>
          <w:sz w:val="22"/>
          <w:szCs w:val="22"/>
          <w:lang w:val="es-ES"/>
        </w:rPr>
      </w:pPr>
      <w:r w:rsidRPr="002B5567">
        <w:rPr>
          <w:rFonts w:ascii="Arial Narrow" w:hAnsi="Arial Narrow" w:cstheme="minorHAnsi"/>
          <w:sz w:val="22"/>
          <w:szCs w:val="22"/>
          <w:lang w:val="es-ES"/>
        </w:rPr>
        <w:t xml:space="preserve">Llevar registro de los vehículos que reportan fallas mecánicas dentro de la zona operacional de La Terminal.  </w:t>
      </w:r>
    </w:p>
    <w:p w14:paraId="624A5B10" w14:textId="35E20D08" w:rsidR="00062BCA" w:rsidRPr="002B5567" w:rsidRDefault="00062BCA" w:rsidP="00062BCA">
      <w:pPr>
        <w:jc w:val="both"/>
        <w:rPr>
          <w:rFonts w:ascii="Arial Narrow" w:hAnsi="Arial Narrow" w:cstheme="minorHAnsi"/>
          <w:sz w:val="22"/>
          <w:szCs w:val="22"/>
          <w:lang w:val="es-ES"/>
        </w:rPr>
      </w:pPr>
      <w:r w:rsidRPr="002B5567">
        <w:rPr>
          <w:rFonts w:ascii="Arial Narrow" w:hAnsi="Arial Narrow" w:cstheme="minorHAnsi"/>
          <w:b/>
          <w:sz w:val="22"/>
          <w:szCs w:val="22"/>
          <w:lang w:val="es-ES"/>
        </w:rPr>
        <w:t>Artículo 1</w:t>
      </w:r>
      <w:r w:rsidR="004C62C7" w:rsidRPr="002B5567">
        <w:rPr>
          <w:rFonts w:ascii="Arial Narrow" w:hAnsi="Arial Narrow" w:cstheme="minorHAnsi"/>
          <w:b/>
          <w:sz w:val="22"/>
          <w:szCs w:val="22"/>
          <w:lang w:val="es-ES"/>
        </w:rPr>
        <w:t>8</w:t>
      </w:r>
      <w:r w:rsidRPr="002B5567">
        <w:rPr>
          <w:rFonts w:ascii="Arial Narrow" w:hAnsi="Arial Narrow" w:cstheme="minorHAnsi"/>
          <w:b/>
          <w:sz w:val="22"/>
          <w:szCs w:val="22"/>
          <w:lang w:val="es-ES"/>
        </w:rPr>
        <w:t>: Obligaciones de las empresas transportadoras:</w:t>
      </w:r>
      <w:r w:rsidRPr="002B5567">
        <w:rPr>
          <w:rFonts w:ascii="Arial Narrow" w:hAnsi="Arial Narrow" w:cstheme="minorHAnsi"/>
          <w:sz w:val="22"/>
          <w:szCs w:val="22"/>
          <w:lang w:val="es-ES"/>
        </w:rPr>
        <w:t xml:space="preserve"> Son obligaciones de las empresas transportadoras además de las consagradas en las normas nacionales y distritales sobre el transporte, el manual operativo de La Terminal, las siguientes: </w:t>
      </w:r>
    </w:p>
    <w:p w14:paraId="2B32917D" w14:textId="77777777" w:rsidR="0060283E" w:rsidRPr="002B5567" w:rsidRDefault="0060283E" w:rsidP="00062BCA">
      <w:pPr>
        <w:jc w:val="both"/>
        <w:rPr>
          <w:rFonts w:ascii="Arial Narrow" w:hAnsi="Arial Narrow" w:cstheme="minorHAnsi"/>
          <w:sz w:val="22"/>
          <w:szCs w:val="22"/>
          <w:lang w:val="es-ES"/>
        </w:rPr>
      </w:pPr>
    </w:p>
    <w:p w14:paraId="59945DA3" w14:textId="77777777" w:rsidR="00062BCA" w:rsidRPr="002B5567" w:rsidRDefault="00062BCA" w:rsidP="0099395A">
      <w:pPr>
        <w:pStyle w:val="Prrafodelista"/>
        <w:numPr>
          <w:ilvl w:val="0"/>
          <w:numId w:val="6"/>
        </w:numPr>
        <w:overflowPunct/>
        <w:autoSpaceDE/>
        <w:autoSpaceDN/>
        <w:adjustRightInd/>
        <w:spacing w:after="160" w:line="259" w:lineRule="auto"/>
        <w:jc w:val="both"/>
        <w:textAlignment w:val="auto"/>
        <w:rPr>
          <w:rFonts w:ascii="Arial Narrow" w:hAnsi="Arial Narrow" w:cstheme="minorHAnsi"/>
          <w:sz w:val="22"/>
          <w:szCs w:val="22"/>
          <w:lang w:val="es-ES"/>
        </w:rPr>
      </w:pPr>
      <w:r w:rsidRPr="002B5567">
        <w:rPr>
          <w:rFonts w:ascii="Arial Narrow" w:hAnsi="Arial Narrow" w:cstheme="minorHAnsi"/>
          <w:sz w:val="22"/>
          <w:szCs w:val="22"/>
          <w:lang w:val="es-ES"/>
        </w:rPr>
        <w:t xml:space="preserve">Realizar y permitir el registro de todos y cada uno de los vehículos pertenecientes a la empresa transportadora. </w:t>
      </w:r>
    </w:p>
    <w:p w14:paraId="2BD9147A" w14:textId="77777777" w:rsidR="00062BCA" w:rsidRPr="002B5567" w:rsidRDefault="00062BCA" w:rsidP="00062BCA">
      <w:pPr>
        <w:pStyle w:val="Prrafodelista"/>
        <w:jc w:val="both"/>
        <w:rPr>
          <w:rFonts w:ascii="Arial Narrow" w:hAnsi="Arial Narrow" w:cstheme="minorHAnsi"/>
          <w:sz w:val="22"/>
          <w:szCs w:val="22"/>
          <w:lang w:val="es-ES"/>
        </w:rPr>
      </w:pPr>
    </w:p>
    <w:p w14:paraId="41F35321" w14:textId="141F7705" w:rsidR="00062BCA" w:rsidRPr="002B5567" w:rsidRDefault="00062BCA" w:rsidP="0099395A">
      <w:pPr>
        <w:pStyle w:val="Prrafodelista"/>
        <w:numPr>
          <w:ilvl w:val="0"/>
          <w:numId w:val="6"/>
        </w:numPr>
        <w:overflowPunct/>
        <w:autoSpaceDE/>
        <w:autoSpaceDN/>
        <w:adjustRightInd/>
        <w:spacing w:after="160" w:line="259" w:lineRule="auto"/>
        <w:jc w:val="both"/>
        <w:textAlignment w:val="auto"/>
        <w:rPr>
          <w:rFonts w:ascii="Arial Narrow" w:hAnsi="Arial Narrow" w:cstheme="minorHAnsi"/>
          <w:sz w:val="22"/>
          <w:szCs w:val="22"/>
          <w:lang w:val="es-ES"/>
        </w:rPr>
      </w:pPr>
      <w:r w:rsidRPr="002B5567">
        <w:rPr>
          <w:rFonts w:ascii="Arial Narrow" w:hAnsi="Arial Narrow" w:cstheme="minorHAnsi"/>
          <w:sz w:val="22"/>
          <w:szCs w:val="22"/>
          <w:lang w:val="es-ES"/>
        </w:rPr>
        <w:t>Atender la orden de detener el vehículo ya sea por el personal de seguridad</w:t>
      </w:r>
      <w:r w:rsidR="006B26C0" w:rsidRPr="002B5567">
        <w:rPr>
          <w:rFonts w:ascii="Arial Narrow" w:hAnsi="Arial Narrow" w:cstheme="minorHAnsi"/>
          <w:sz w:val="22"/>
          <w:szCs w:val="22"/>
          <w:lang w:val="es-ES"/>
        </w:rPr>
        <w:t xml:space="preserve"> y/o</w:t>
      </w:r>
      <w:r w:rsidRPr="002B5567">
        <w:rPr>
          <w:rFonts w:ascii="Arial Narrow" w:hAnsi="Arial Narrow" w:cstheme="minorHAnsi"/>
          <w:sz w:val="22"/>
          <w:szCs w:val="22"/>
          <w:lang w:val="es-ES"/>
        </w:rPr>
        <w:t xml:space="preserve"> o de La Terminal.  </w:t>
      </w:r>
    </w:p>
    <w:p w14:paraId="2EC8E56B" w14:textId="77777777" w:rsidR="00062BCA" w:rsidRPr="002B5567" w:rsidRDefault="00062BCA" w:rsidP="00062BCA">
      <w:pPr>
        <w:pStyle w:val="Prrafodelista"/>
        <w:rPr>
          <w:rFonts w:ascii="Arial Narrow" w:hAnsi="Arial Narrow" w:cstheme="minorHAnsi"/>
          <w:sz w:val="22"/>
          <w:szCs w:val="22"/>
          <w:lang w:val="es-ES"/>
        </w:rPr>
      </w:pPr>
    </w:p>
    <w:p w14:paraId="6C15F7D6" w14:textId="3C1AB530" w:rsidR="00062BCA" w:rsidRPr="002B5567" w:rsidRDefault="00062BCA" w:rsidP="0099395A">
      <w:pPr>
        <w:pStyle w:val="Prrafodelista"/>
        <w:numPr>
          <w:ilvl w:val="0"/>
          <w:numId w:val="6"/>
        </w:numPr>
        <w:overflowPunct/>
        <w:autoSpaceDE/>
        <w:autoSpaceDN/>
        <w:adjustRightInd/>
        <w:spacing w:after="160" w:line="259" w:lineRule="auto"/>
        <w:jc w:val="both"/>
        <w:textAlignment w:val="auto"/>
        <w:rPr>
          <w:rFonts w:ascii="Arial Narrow" w:hAnsi="Arial Narrow" w:cstheme="minorHAnsi"/>
          <w:sz w:val="22"/>
          <w:szCs w:val="22"/>
          <w:lang w:val="es-ES"/>
        </w:rPr>
      </w:pPr>
      <w:r w:rsidRPr="002B5567">
        <w:rPr>
          <w:rFonts w:ascii="Arial Narrow" w:hAnsi="Arial Narrow" w:cstheme="minorHAnsi"/>
          <w:sz w:val="22"/>
          <w:szCs w:val="22"/>
          <w:lang w:val="es-ES"/>
        </w:rPr>
        <w:t xml:space="preserve">En el proceso de despachar un vehículo con servicio, cerciorarse que al momento de salir de la plataforma de ascenso, cuente con la documentación necesaria y requisitos del viaje con respecto al pago integral de la tasa de uso al destino final, los conductores sean los debidamente autorizados por la empresa que registraron a través de la plataforma de rodamiento y venta de tasa de uso en línea y porten el certificado de alcoholemia, registro integral de los pasajeros en la plataforma dispuesta para ello o aquella que la reemplace soportado con la planilla o libro de viaje expedido por la empresa transportadora. </w:t>
      </w:r>
    </w:p>
    <w:p w14:paraId="21D1AEE7" w14:textId="77777777" w:rsidR="00062BCA" w:rsidRPr="002B5567" w:rsidRDefault="00062BCA" w:rsidP="00062BCA">
      <w:pPr>
        <w:pStyle w:val="Prrafodelista"/>
        <w:rPr>
          <w:rFonts w:ascii="Arial Narrow" w:hAnsi="Arial Narrow" w:cstheme="minorHAnsi"/>
          <w:sz w:val="22"/>
          <w:szCs w:val="22"/>
          <w:lang w:val="es-ES"/>
        </w:rPr>
      </w:pPr>
    </w:p>
    <w:p w14:paraId="042F8599" w14:textId="77777777" w:rsidR="00062BCA" w:rsidRPr="002B5567" w:rsidRDefault="00062BCA" w:rsidP="0099395A">
      <w:pPr>
        <w:pStyle w:val="Prrafodelista"/>
        <w:numPr>
          <w:ilvl w:val="0"/>
          <w:numId w:val="8"/>
        </w:numPr>
        <w:overflowPunct/>
        <w:autoSpaceDE/>
        <w:autoSpaceDN/>
        <w:adjustRightInd/>
        <w:spacing w:after="160" w:line="259" w:lineRule="auto"/>
        <w:jc w:val="both"/>
        <w:textAlignment w:val="auto"/>
        <w:rPr>
          <w:rFonts w:ascii="Arial Narrow" w:hAnsi="Arial Narrow" w:cstheme="minorHAnsi"/>
          <w:sz w:val="22"/>
          <w:szCs w:val="22"/>
          <w:lang w:val="es-ES"/>
        </w:rPr>
      </w:pPr>
      <w:r w:rsidRPr="002B5567">
        <w:rPr>
          <w:rFonts w:ascii="Arial Narrow" w:hAnsi="Arial Narrow" w:cstheme="minorHAnsi"/>
          <w:sz w:val="22"/>
          <w:szCs w:val="22"/>
          <w:lang w:val="es-ES"/>
        </w:rPr>
        <w:lastRenderedPageBreak/>
        <w:t xml:space="preserve">Los vehículos de conformidad a sus rutas y su destino programado, deben salir por las porterías de control que conecte con las vías conforme a sus rutas autorizadas, lo anterior con el fin de cumplir los recorridos definidos por las autoridades distritales. </w:t>
      </w:r>
    </w:p>
    <w:p w14:paraId="2E250278" w14:textId="77777777" w:rsidR="00062BCA" w:rsidRPr="002B5567" w:rsidRDefault="00062BCA" w:rsidP="00062BCA">
      <w:pPr>
        <w:pStyle w:val="Prrafodelista"/>
        <w:jc w:val="both"/>
        <w:rPr>
          <w:rFonts w:ascii="Arial Narrow" w:hAnsi="Arial Narrow" w:cstheme="minorHAnsi"/>
          <w:sz w:val="22"/>
          <w:szCs w:val="22"/>
          <w:lang w:val="es-ES"/>
        </w:rPr>
      </w:pPr>
    </w:p>
    <w:p w14:paraId="5CDC7ECC" w14:textId="77777777" w:rsidR="00062BCA" w:rsidRPr="002B5567" w:rsidRDefault="00062BCA" w:rsidP="0099395A">
      <w:pPr>
        <w:pStyle w:val="Prrafodelista"/>
        <w:numPr>
          <w:ilvl w:val="0"/>
          <w:numId w:val="8"/>
        </w:numPr>
        <w:overflowPunct/>
        <w:autoSpaceDE/>
        <w:autoSpaceDN/>
        <w:adjustRightInd/>
        <w:spacing w:after="160" w:line="259" w:lineRule="auto"/>
        <w:jc w:val="both"/>
        <w:textAlignment w:val="auto"/>
        <w:rPr>
          <w:rFonts w:ascii="Arial Narrow" w:hAnsi="Arial Narrow" w:cstheme="minorHAnsi"/>
          <w:sz w:val="22"/>
          <w:szCs w:val="22"/>
          <w:lang w:val="es-ES"/>
        </w:rPr>
      </w:pPr>
      <w:r w:rsidRPr="002B5567">
        <w:rPr>
          <w:rFonts w:ascii="Arial Narrow" w:hAnsi="Arial Narrow" w:cstheme="minorHAnsi"/>
          <w:sz w:val="22"/>
          <w:szCs w:val="22"/>
          <w:lang w:val="es-ES"/>
        </w:rPr>
        <w:t xml:space="preserve">Utilizar las áreas operacionales por los tiempos estipulados en esta resolución y de conformidad con el Manual Operativo de La Terminal. </w:t>
      </w:r>
    </w:p>
    <w:p w14:paraId="11F943B6" w14:textId="77777777" w:rsidR="00062BCA" w:rsidRPr="002B5567" w:rsidRDefault="00062BCA" w:rsidP="00062BCA">
      <w:pPr>
        <w:pStyle w:val="Prrafodelista"/>
        <w:rPr>
          <w:rFonts w:ascii="Arial Narrow" w:hAnsi="Arial Narrow" w:cstheme="minorHAnsi"/>
          <w:sz w:val="22"/>
          <w:szCs w:val="22"/>
          <w:lang w:val="es-ES"/>
        </w:rPr>
      </w:pPr>
    </w:p>
    <w:p w14:paraId="22A74A4D" w14:textId="77777777" w:rsidR="00062BCA" w:rsidRPr="002B5567" w:rsidRDefault="00062BCA" w:rsidP="0099395A">
      <w:pPr>
        <w:pStyle w:val="Prrafodelista"/>
        <w:numPr>
          <w:ilvl w:val="0"/>
          <w:numId w:val="8"/>
        </w:numPr>
        <w:overflowPunct/>
        <w:autoSpaceDE/>
        <w:autoSpaceDN/>
        <w:adjustRightInd/>
        <w:spacing w:after="160" w:line="259" w:lineRule="auto"/>
        <w:jc w:val="both"/>
        <w:textAlignment w:val="auto"/>
        <w:rPr>
          <w:rFonts w:ascii="Arial Narrow" w:hAnsi="Arial Narrow" w:cstheme="minorHAnsi"/>
          <w:sz w:val="22"/>
          <w:szCs w:val="22"/>
          <w:lang w:val="es-ES"/>
        </w:rPr>
      </w:pPr>
      <w:r w:rsidRPr="002B5567">
        <w:rPr>
          <w:rFonts w:ascii="Arial Narrow" w:hAnsi="Arial Narrow" w:cstheme="minorHAnsi"/>
          <w:sz w:val="22"/>
          <w:szCs w:val="22"/>
          <w:lang w:val="es-ES"/>
        </w:rPr>
        <w:t xml:space="preserve">Cumplir con los procedimientos establecidos en la presente resolución en cuanto a la exoneración, el control y el pago de los tiempos de permanencia. </w:t>
      </w:r>
    </w:p>
    <w:p w14:paraId="06DA33C2" w14:textId="77777777" w:rsidR="00062BCA" w:rsidRPr="002B5567" w:rsidRDefault="00062BCA" w:rsidP="00062BCA">
      <w:pPr>
        <w:pStyle w:val="Prrafodelista"/>
        <w:rPr>
          <w:rFonts w:ascii="Arial Narrow" w:hAnsi="Arial Narrow" w:cstheme="minorHAnsi"/>
          <w:sz w:val="22"/>
          <w:szCs w:val="22"/>
          <w:lang w:val="es-ES"/>
        </w:rPr>
      </w:pPr>
    </w:p>
    <w:p w14:paraId="7C004D66" w14:textId="67A5BEA3" w:rsidR="00062BCA" w:rsidRPr="002B5567" w:rsidRDefault="00062BCA" w:rsidP="0099395A">
      <w:pPr>
        <w:pStyle w:val="Prrafodelista"/>
        <w:numPr>
          <w:ilvl w:val="0"/>
          <w:numId w:val="8"/>
        </w:numPr>
        <w:overflowPunct/>
        <w:autoSpaceDE/>
        <w:autoSpaceDN/>
        <w:adjustRightInd/>
        <w:spacing w:after="160" w:line="259" w:lineRule="auto"/>
        <w:jc w:val="both"/>
        <w:textAlignment w:val="auto"/>
        <w:rPr>
          <w:rFonts w:ascii="Arial Narrow" w:hAnsi="Arial Narrow" w:cstheme="minorHAnsi"/>
          <w:sz w:val="22"/>
          <w:szCs w:val="22"/>
          <w:lang w:val="es-ES"/>
        </w:rPr>
      </w:pPr>
      <w:r w:rsidRPr="002B5567">
        <w:rPr>
          <w:rFonts w:ascii="Arial Narrow" w:hAnsi="Arial Narrow" w:cstheme="minorHAnsi"/>
          <w:sz w:val="22"/>
          <w:szCs w:val="22"/>
          <w:lang w:val="es-ES"/>
        </w:rPr>
        <w:t>Suministrar oportunamente la información sobre los vehículos autorizados para prestar reserva, de conformidad al artículo 1</w:t>
      </w:r>
      <w:r w:rsidR="00246F4E" w:rsidRPr="002B5567">
        <w:rPr>
          <w:rFonts w:ascii="Arial Narrow" w:hAnsi="Arial Narrow" w:cstheme="minorHAnsi"/>
          <w:sz w:val="22"/>
          <w:szCs w:val="22"/>
          <w:lang w:val="es-ES"/>
        </w:rPr>
        <w:t>5</w:t>
      </w:r>
      <w:r w:rsidRPr="002B5567">
        <w:rPr>
          <w:rFonts w:ascii="Arial Narrow" w:hAnsi="Arial Narrow" w:cstheme="minorHAnsi"/>
          <w:sz w:val="22"/>
          <w:szCs w:val="22"/>
          <w:lang w:val="es-ES"/>
        </w:rPr>
        <w:t xml:space="preserve"> de la presente resolución).</w:t>
      </w:r>
    </w:p>
    <w:p w14:paraId="32A63D8A" w14:textId="77777777" w:rsidR="00062BCA" w:rsidRPr="002B5567" w:rsidRDefault="00062BCA" w:rsidP="00062BCA">
      <w:pPr>
        <w:pStyle w:val="Prrafodelista"/>
        <w:rPr>
          <w:rFonts w:ascii="Arial Narrow" w:hAnsi="Arial Narrow" w:cstheme="minorHAnsi"/>
          <w:sz w:val="22"/>
          <w:szCs w:val="22"/>
          <w:lang w:val="es-ES"/>
        </w:rPr>
      </w:pPr>
    </w:p>
    <w:p w14:paraId="2E9397CC" w14:textId="5C8F6900" w:rsidR="00062BCA" w:rsidRPr="002B5567" w:rsidRDefault="00062BCA" w:rsidP="0099395A">
      <w:pPr>
        <w:pStyle w:val="Prrafodelista"/>
        <w:numPr>
          <w:ilvl w:val="0"/>
          <w:numId w:val="8"/>
        </w:numPr>
        <w:overflowPunct/>
        <w:autoSpaceDE/>
        <w:autoSpaceDN/>
        <w:adjustRightInd/>
        <w:spacing w:after="160" w:line="259" w:lineRule="auto"/>
        <w:jc w:val="both"/>
        <w:textAlignment w:val="auto"/>
        <w:rPr>
          <w:rFonts w:ascii="Arial Narrow" w:hAnsi="Arial Narrow" w:cstheme="minorHAnsi"/>
          <w:sz w:val="22"/>
          <w:szCs w:val="22"/>
          <w:lang w:val="es-ES"/>
        </w:rPr>
      </w:pPr>
      <w:r w:rsidRPr="002B5567">
        <w:rPr>
          <w:rFonts w:ascii="Arial Narrow" w:hAnsi="Arial Narrow" w:cstheme="minorHAnsi"/>
          <w:sz w:val="22"/>
          <w:szCs w:val="22"/>
          <w:lang w:val="es-ES"/>
        </w:rPr>
        <w:t>Suministrar oportunamente la información sobre fallas en los vehículos y dar estricto cumplimiento al procedimiento establecido en esta resolución para estas eventualidades. (de conformidad al artículo 1</w:t>
      </w:r>
      <w:r w:rsidR="00246F4E" w:rsidRPr="002B5567">
        <w:rPr>
          <w:rFonts w:ascii="Arial Narrow" w:hAnsi="Arial Narrow" w:cstheme="minorHAnsi"/>
          <w:sz w:val="22"/>
          <w:szCs w:val="22"/>
          <w:lang w:val="es-ES"/>
        </w:rPr>
        <w:t>5</w:t>
      </w:r>
      <w:r w:rsidRPr="002B5567">
        <w:rPr>
          <w:rFonts w:ascii="Arial Narrow" w:hAnsi="Arial Narrow" w:cstheme="minorHAnsi"/>
          <w:sz w:val="22"/>
          <w:szCs w:val="22"/>
          <w:lang w:val="es-ES"/>
        </w:rPr>
        <w:t xml:space="preserve"> de la presente resolución).</w:t>
      </w:r>
    </w:p>
    <w:p w14:paraId="6F333D94" w14:textId="77777777" w:rsidR="00062BCA" w:rsidRPr="002B5567" w:rsidRDefault="00062BCA" w:rsidP="00062BCA">
      <w:pPr>
        <w:pStyle w:val="Prrafodelista"/>
        <w:rPr>
          <w:rFonts w:ascii="Arial Narrow" w:hAnsi="Arial Narrow" w:cstheme="minorHAnsi"/>
          <w:sz w:val="22"/>
          <w:szCs w:val="22"/>
          <w:lang w:val="es-ES"/>
        </w:rPr>
      </w:pPr>
    </w:p>
    <w:p w14:paraId="1BCE5A1E" w14:textId="77777777" w:rsidR="00062BCA" w:rsidRPr="002B5567" w:rsidRDefault="00062BCA" w:rsidP="0099395A">
      <w:pPr>
        <w:pStyle w:val="Prrafodelista"/>
        <w:numPr>
          <w:ilvl w:val="0"/>
          <w:numId w:val="8"/>
        </w:numPr>
        <w:overflowPunct/>
        <w:autoSpaceDE/>
        <w:autoSpaceDN/>
        <w:adjustRightInd/>
        <w:spacing w:after="160" w:line="259" w:lineRule="auto"/>
        <w:jc w:val="both"/>
        <w:textAlignment w:val="auto"/>
        <w:rPr>
          <w:rFonts w:ascii="Arial Narrow" w:hAnsi="Arial Narrow" w:cstheme="minorHAnsi"/>
          <w:sz w:val="22"/>
          <w:szCs w:val="22"/>
          <w:lang w:val="es-ES"/>
        </w:rPr>
      </w:pPr>
      <w:r w:rsidRPr="002B5567">
        <w:rPr>
          <w:rFonts w:ascii="Arial Narrow" w:hAnsi="Arial Narrow" w:cstheme="minorHAnsi"/>
          <w:sz w:val="22"/>
          <w:szCs w:val="22"/>
          <w:lang w:val="es-ES"/>
        </w:rPr>
        <w:t xml:space="preserve">Pagar oportuna e íntegramente los valores que el sistema determina como causados por un uso mayor en los tiempos de permanencia. </w:t>
      </w:r>
    </w:p>
    <w:p w14:paraId="5663F468" w14:textId="77777777" w:rsidR="00062BCA" w:rsidRPr="002B5567" w:rsidRDefault="00062BCA" w:rsidP="00062BCA">
      <w:pPr>
        <w:pStyle w:val="Prrafodelista"/>
        <w:rPr>
          <w:rFonts w:ascii="Arial Narrow" w:hAnsi="Arial Narrow" w:cstheme="minorHAnsi"/>
          <w:sz w:val="22"/>
          <w:szCs w:val="22"/>
          <w:lang w:val="es-ES"/>
        </w:rPr>
      </w:pPr>
    </w:p>
    <w:p w14:paraId="53A42CDF" w14:textId="77777777" w:rsidR="00062BCA" w:rsidRPr="002B5567" w:rsidRDefault="00062BCA" w:rsidP="0099395A">
      <w:pPr>
        <w:pStyle w:val="Prrafodelista"/>
        <w:numPr>
          <w:ilvl w:val="0"/>
          <w:numId w:val="8"/>
        </w:numPr>
        <w:overflowPunct/>
        <w:autoSpaceDE/>
        <w:autoSpaceDN/>
        <w:adjustRightInd/>
        <w:spacing w:after="160" w:line="259" w:lineRule="auto"/>
        <w:jc w:val="both"/>
        <w:textAlignment w:val="auto"/>
        <w:rPr>
          <w:rFonts w:ascii="Arial Narrow" w:hAnsi="Arial Narrow" w:cstheme="minorHAnsi"/>
          <w:sz w:val="22"/>
          <w:szCs w:val="22"/>
          <w:lang w:val="es-ES"/>
        </w:rPr>
      </w:pPr>
      <w:r w:rsidRPr="002B5567">
        <w:rPr>
          <w:rFonts w:ascii="Arial Narrow" w:hAnsi="Arial Narrow" w:cstheme="minorHAnsi"/>
          <w:sz w:val="22"/>
          <w:szCs w:val="22"/>
          <w:lang w:val="es-ES"/>
        </w:rPr>
        <w:t>Las demás que se deriven del control de tiempos que trata esta resolución.</w:t>
      </w:r>
    </w:p>
    <w:p w14:paraId="5C5A40D9" w14:textId="77777777" w:rsidR="00062BCA" w:rsidRPr="002B5567" w:rsidRDefault="00062BCA" w:rsidP="00062BCA">
      <w:pPr>
        <w:pStyle w:val="Prrafodelista"/>
        <w:jc w:val="both"/>
        <w:rPr>
          <w:rFonts w:ascii="Arial Narrow" w:hAnsi="Arial Narrow" w:cstheme="minorHAnsi"/>
          <w:sz w:val="22"/>
          <w:szCs w:val="22"/>
          <w:lang w:val="es-ES"/>
        </w:rPr>
      </w:pPr>
    </w:p>
    <w:p w14:paraId="0D76BCDF" w14:textId="6EE0D291" w:rsidR="00062BCA" w:rsidRPr="002B5567" w:rsidRDefault="00062BCA" w:rsidP="00062BCA">
      <w:pPr>
        <w:jc w:val="both"/>
        <w:rPr>
          <w:rFonts w:ascii="Arial Narrow" w:hAnsi="Arial Narrow" w:cstheme="minorHAnsi"/>
          <w:sz w:val="22"/>
          <w:szCs w:val="22"/>
          <w:lang w:val="es-ES"/>
        </w:rPr>
      </w:pPr>
      <w:r w:rsidRPr="002B5567">
        <w:rPr>
          <w:rFonts w:ascii="Arial Narrow" w:hAnsi="Arial Narrow" w:cstheme="minorHAnsi"/>
          <w:b/>
          <w:sz w:val="22"/>
          <w:szCs w:val="22"/>
          <w:lang w:val="es-ES"/>
        </w:rPr>
        <w:t>Artículo 1</w:t>
      </w:r>
      <w:r w:rsidR="004C62C7" w:rsidRPr="002B5567">
        <w:rPr>
          <w:rFonts w:ascii="Arial Narrow" w:hAnsi="Arial Narrow" w:cstheme="minorHAnsi"/>
          <w:b/>
          <w:sz w:val="22"/>
          <w:szCs w:val="22"/>
          <w:lang w:val="es-ES"/>
        </w:rPr>
        <w:t>9</w:t>
      </w:r>
      <w:r w:rsidRPr="002B5567">
        <w:rPr>
          <w:rFonts w:ascii="Arial Narrow" w:hAnsi="Arial Narrow" w:cstheme="minorHAnsi"/>
          <w:b/>
          <w:sz w:val="22"/>
          <w:szCs w:val="22"/>
          <w:lang w:val="es-ES"/>
        </w:rPr>
        <w:t xml:space="preserve">: Comité de exoneración de tiempos de permanencia: </w:t>
      </w:r>
      <w:r w:rsidRPr="002B5567">
        <w:rPr>
          <w:rFonts w:ascii="Arial Narrow" w:hAnsi="Arial Narrow" w:cstheme="minorHAnsi"/>
          <w:sz w:val="22"/>
          <w:szCs w:val="22"/>
          <w:lang w:val="es-ES"/>
        </w:rPr>
        <w:t xml:space="preserve">Para efectos de evaluar las exoneraciones por concepto de tiempos de permanencia cuyos montos superen los dos (2) salarios mínimos legales mensuales vigentes, se creará un comité, el cual estará conformado por el/la Subgerente de Servicios Operacionales e Infraestructura, el/la Subgerente </w:t>
      </w:r>
      <w:r w:rsidR="00BC2376" w:rsidRPr="002B5567">
        <w:rPr>
          <w:rFonts w:ascii="Arial Narrow" w:hAnsi="Arial Narrow" w:cstheme="minorHAnsi"/>
          <w:sz w:val="22"/>
          <w:szCs w:val="22"/>
          <w:lang w:val="es-ES"/>
        </w:rPr>
        <w:t xml:space="preserve">Corporativo </w:t>
      </w:r>
      <w:r w:rsidRPr="002B5567">
        <w:rPr>
          <w:rFonts w:ascii="Arial Narrow" w:hAnsi="Arial Narrow" w:cstheme="minorHAnsi"/>
          <w:sz w:val="22"/>
          <w:szCs w:val="22"/>
          <w:lang w:val="es-ES"/>
        </w:rPr>
        <w:t xml:space="preserve">y el/la </w:t>
      </w:r>
      <w:proofErr w:type="gramStart"/>
      <w:r w:rsidRPr="002B5567">
        <w:rPr>
          <w:rFonts w:ascii="Arial Narrow" w:hAnsi="Arial Narrow" w:cstheme="minorHAnsi"/>
          <w:sz w:val="22"/>
          <w:szCs w:val="22"/>
          <w:lang w:val="es-ES"/>
        </w:rPr>
        <w:t>Director</w:t>
      </w:r>
      <w:proofErr w:type="gramEnd"/>
      <w:r w:rsidRPr="002B5567">
        <w:rPr>
          <w:rFonts w:ascii="Arial Narrow" w:hAnsi="Arial Narrow" w:cstheme="minorHAnsi"/>
          <w:sz w:val="22"/>
          <w:szCs w:val="22"/>
          <w:lang w:val="es-ES"/>
        </w:rPr>
        <w:t>(a) de Servicio al Transportador.</w:t>
      </w:r>
    </w:p>
    <w:p w14:paraId="44CA9F1C" w14:textId="77777777" w:rsidR="00246F4E" w:rsidRPr="002B5567" w:rsidRDefault="00246F4E" w:rsidP="00062BCA">
      <w:pPr>
        <w:jc w:val="both"/>
        <w:rPr>
          <w:rFonts w:ascii="Arial Narrow" w:hAnsi="Arial Narrow" w:cstheme="minorHAnsi"/>
          <w:sz w:val="22"/>
          <w:szCs w:val="22"/>
          <w:lang w:val="es-ES"/>
        </w:rPr>
      </w:pPr>
    </w:p>
    <w:p w14:paraId="1F386A0A" w14:textId="77777777" w:rsidR="00062BCA" w:rsidRPr="002B5567" w:rsidRDefault="00062BCA" w:rsidP="00062BCA">
      <w:pPr>
        <w:jc w:val="both"/>
        <w:rPr>
          <w:rFonts w:ascii="Arial Narrow" w:hAnsi="Arial Narrow" w:cstheme="minorHAnsi"/>
          <w:sz w:val="22"/>
          <w:szCs w:val="22"/>
          <w:lang w:val="es-ES"/>
        </w:rPr>
      </w:pPr>
      <w:r w:rsidRPr="002B5567">
        <w:rPr>
          <w:rFonts w:ascii="Arial Narrow" w:hAnsi="Arial Narrow" w:cstheme="minorHAnsi"/>
          <w:b/>
          <w:sz w:val="22"/>
          <w:szCs w:val="22"/>
          <w:lang w:val="es-ES"/>
        </w:rPr>
        <w:t>Parágrafo</w:t>
      </w:r>
      <w:r w:rsidRPr="002B5567">
        <w:rPr>
          <w:rFonts w:ascii="Arial Narrow" w:hAnsi="Arial Narrow" w:cstheme="minorHAnsi"/>
          <w:sz w:val="22"/>
          <w:szCs w:val="22"/>
          <w:lang w:val="es-ES"/>
        </w:rPr>
        <w:t xml:space="preserve">. El comité de exoneración de tiempos de permanencia será convocado por el/la </w:t>
      </w:r>
      <w:proofErr w:type="gramStart"/>
      <w:r w:rsidRPr="002B5567">
        <w:rPr>
          <w:rFonts w:ascii="Arial Narrow" w:hAnsi="Arial Narrow" w:cstheme="minorHAnsi"/>
          <w:sz w:val="22"/>
          <w:szCs w:val="22"/>
          <w:lang w:val="es-ES"/>
        </w:rPr>
        <w:t>Director</w:t>
      </w:r>
      <w:proofErr w:type="gramEnd"/>
      <w:r w:rsidRPr="002B5567">
        <w:rPr>
          <w:rFonts w:ascii="Arial Narrow" w:hAnsi="Arial Narrow" w:cstheme="minorHAnsi"/>
          <w:sz w:val="22"/>
          <w:szCs w:val="22"/>
          <w:lang w:val="es-ES"/>
        </w:rPr>
        <w:t>(a) de Servicio al Transportador, cuando este lo estime pertinente quien ejercerá la secretaría técnica del mismo y llevara las actas de reunión correspondientes.</w:t>
      </w:r>
    </w:p>
    <w:p w14:paraId="0AD528AB" w14:textId="77777777" w:rsidR="00AC3431" w:rsidRPr="002B5567" w:rsidRDefault="00AC3431" w:rsidP="00062BCA">
      <w:pPr>
        <w:tabs>
          <w:tab w:val="left" w:pos="0"/>
        </w:tabs>
        <w:ind w:right="57"/>
        <w:jc w:val="both"/>
        <w:rPr>
          <w:rFonts w:ascii="Arial Narrow" w:hAnsi="Arial Narrow" w:cstheme="minorHAnsi"/>
          <w:sz w:val="22"/>
          <w:szCs w:val="22"/>
          <w:lang w:val="es-ES"/>
        </w:rPr>
      </w:pPr>
    </w:p>
    <w:p w14:paraId="5248CFDB" w14:textId="3E45AC15" w:rsidR="00062BCA" w:rsidRPr="002B5567" w:rsidRDefault="00062BCA" w:rsidP="00062BCA">
      <w:pPr>
        <w:tabs>
          <w:tab w:val="left" w:pos="0"/>
        </w:tabs>
        <w:ind w:right="57"/>
        <w:jc w:val="both"/>
        <w:rPr>
          <w:rFonts w:ascii="Arial Narrow" w:hAnsi="Arial Narrow" w:cstheme="minorHAnsi"/>
          <w:sz w:val="22"/>
          <w:szCs w:val="22"/>
          <w:lang w:val="es-ES"/>
        </w:rPr>
      </w:pPr>
      <w:r w:rsidRPr="002B5567">
        <w:rPr>
          <w:rFonts w:ascii="Arial Narrow" w:hAnsi="Arial Narrow" w:cstheme="minorHAnsi"/>
          <w:b/>
          <w:sz w:val="22"/>
          <w:szCs w:val="22"/>
          <w:lang w:val="es-ES"/>
        </w:rPr>
        <w:t xml:space="preserve">Artículo </w:t>
      </w:r>
      <w:r w:rsidR="00246F4E" w:rsidRPr="002B5567">
        <w:rPr>
          <w:rFonts w:ascii="Arial Narrow" w:hAnsi="Arial Narrow" w:cstheme="minorHAnsi"/>
          <w:b/>
          <w:sz w:val="22"/>
          <w:szCs w:val="22"/>
          <w:lang w:val="es-ES"/>
        </w:rPr>
        <w:t>20</w:t>
      </w:r>
      <w:r w:rsidRPr="002B5567">
        <w:rPr>
          <w:rFonts w:ascii="Arial Narrow" w:hAnsi="Arial Narrow" w:cstheme="minorHAnsi"/>
          <w:b/>
          <w:sz w:val="22"/>
          <w:szCs w:val="22"/>
          <w:lang w:val="es-ES"/>
        </w:rPr>
        <w:t>: Glosario:</w:t>
      </w:r>
      <w:r w:rsidRPr="002B5567">
        <w:rPr>
          <w:rFonts w:ascii="Arial Narrow" w:hAnsi="Arial Narrow" w:cstheme="minorHAnsi"/>
          <w:snapToGrid w:val="0"/>
          <w:sz w:val="22"/>
          <w:szCs w:val="22"/>
        </w:rPr>
        <w:t xml:space="preserve"> </w:t>
      </w:r>
      <w:r w:rsidRPr="002B5567">
        <w:rPr>
          <w:rFonts w:ascii="Arial Narrow" w:hAnsi="Arial Narrow" w:cstheme="minorHAnsi"/>
          <w:sz w:val="22"/>
          <w:szCs w:val="22"/>
          <w:lang w:val="es-ES"/>
        </w:rPr>
        <w:t>Para efectos de aplicación e interpretación de la presente resolución se tendrán en cuenta las siguientes definiciones:</w:t>
      </w:r>
    </w:p>
    <w:p w14:paraId="4E5AF6AD" w14:textId="77777777" w:rsidR="00062BCA" w:rsidRPr="002B5567" w:rsidRDefault="00062BCA" w:rsidP="00062BCA">
      <w:pPr>
        <w:tabs>
          <w:tab w:val="left" w:pos="0"/>
        </w:tabs>
        <w:ind w:right="57"/>
        <w:jc w:val="both"/>
        <w:rPr>
          <w:rFonts w:ascii="Arial Narrow" w:hAnsi="Arial Narrow" w:cstheme="minorHAnsi"/>
          <w:sz w:val="22"/>
          <w:szCs w:val="22"/>
          <w:lang w:val="es-ES"/>
        </w:rPr>
      </w:pPr>
    </w:p>
    <w:p w14:paraId="12B616D4" w14:textId="77777777" w:rsidR="00062BCA" w:rsidRPr="002B5567" w:rsidRDefault="00062BCA" w:rsidP="00062BCA">
      <w:pPr>
        <w:tabs>
          <w:tab w:val="left" w:pos="0"/>
        </w:tabs>
        <w:ind w:right="57"/>
        <w:jc w:val="both"/>
        <w:rPr>
          <w:rFonts w:ascii="Arial Narrow" w:hAnsi="Arial Narrow" w:cstheme="minorHAnsi"/>
          <w:sz w:val="22"/>
          <w:szCs w:val="22"/>
          <w:lang w:val="es-ES"/>
        </w:rPr>
      </w:pPr>
      <w:r w:rsidRPr="002B5567">
        <w:rPr>
          <w:rFonts w:ascii="Arial Narrow" w:hAnsi="Arial Narrow" w:cstheme="minorHAnsi"/>
          <w:b/>
          <w:bCs/>
          <w:sz w:val="22"/>
          <w:szCs w:val="22"/>
          <w:lang w:val="es-ES"/>
        </w:rPr>
        <w:lastRenderedPageBreak/>
        <w:t>Área Privada</w:t>
      </w:r>
      <w:r w:rsidRPr="002B5567">
        <w:rPr>
          <w:rFonts w:ascii="Arial Narrow" w:hAnsi="Arial Narrow" w:cstheme="minorHAnsi"/>
          <w:sz w:val="22"/>
          <w:szCs w:val="22"/>
          <w:lang w:val="es-ES"/>
        </w:rPr>
        <w:t xml:space="preserve">: Espacio destinado al uso privado de los comerciantes propietarios de los inmuebles ubicados dentro de la zona operacional de La Terminal. </w:t>
      </w:r>
    </w:p>
    <w:p w14:paraId="6E967D88" w14:textId="77777777" w:rsidR="00062BCA" w:rsidRPr="002B5567" w:rsidRDefault="00062BCA" w:rsidP="00062BCA">
      <w:pPr>
        <w:tabs>
          <w:tab w:val="left" w:pos="0"/>
        </w:tabs>
        <w:ind w:right="57"/>
        <w:jc w:val="both"/>
        <w:rPr>
          <w:rFonts w:ascii="Arial Narrow" w:hAnsi="Arial Narrow" w:cstheme="minorHAnsi"/>
          <w:sz w:val="22"/>
          <w:szCs w:val="22"/>
          <w:lang w:val="es-ES"/>
        </w:rPr>
      </w:pPr>
    </w:p>
    <w:p w14:paraId="78DBF13C" w14:textId="77777777" w:rsidR="00E86CF2" w:rsidRPr="00E86CF2" w:rsidRDefault="00062BCA" w:rsidP="00E86CF2">
      <w:pPr>
        <w:tabs>
          <w:tab w:val="left" w:pos="0"/>
        </w:tabs>
        <w:ind w:right="57"/>
        <w:jc w:val="both"/>
        <w:rPr>
          <w:rFonts w:ascii="Arial Narrow" w:hAnsi="Arial Narrow" w:cstheme="minorHAnsi"/>
          <w:sz w:val="22"/>
          <w:szCs w:val="22"/>
        </w:rPr>
      </w:pPr>
      <w:r w:rsidRPr="002B5567">
        <w:rPr>
          <w:rFonts w:ascii="Arial Narrow" w:hAnsi="Arial Narrow" w:cstheme="minorHAnsi"/>
          <w:b/>
          <w:sz w:val="22"/>
          <w:szCs w:val="22"/>
        </w:rPr>
        <w:t xml:space="preserve">Automatización: </w:t>
      </w:r>
      <w:r w:rsidR="00E86CF2" w:rsidRPr="00E86CF2">
        <w:rPr>
          <w:rFonts w:ascii="Arial Narrow" w:hAnsi="Arial Narrow" w:cstheme="minorHAnsi"/>
          <w:sz w:val="22"/>
          <w:szCs w:val="22"/>
          <w:lang w:val="es-ES"/>
        </w:rPr>
        <w:t>Sistema integral de monitoreo para la optimización de tiempos de ingreso y salida de los vehículos y automatización de la liquidación de los tiempos de permanencia en la Zona Operativa de las Terminales.</w:t>
      </w:r>
      <w:r w:rsidR="00E86CF2" w:rsidRPr="00E86CF2">
        <w:rPr>
          <w:rFonts w:ascii="Arial Narrow" w:hAnsi="Arial Narrow" w:cstheme="minorHAnsi"/>
          <w:i/>
          <w:iCs/>
          <w:sz w:val="22"/>
          <w:szCs w:val="22"/>
          <w:lang w:val="es-ES_tradnl"/>
        </w:rPr>
        <w:t xml:space="preserve"> </w:t>
      </w:r>
    </w:p>
    <w:p w14:paraId="1B4F7D87" w14:textId="60F38255" w:rsidR="00062BCA" w:rsidRPr="002B5567" w:rsidRDefault="00062BCA" w:rsidP="00062BCA">
      <w:pPr>
        <w:tabs>
          <w:tab w:val="left" w:pos="0"/>
        </w:tabs>
        <w:ind w:right="57"/>
        <w:jc w:val="both"/>
        <w:rPr>
          <w:rFonts w:ascii="Arial Narrow" w:hAnsi="Arial Narrow" w:cstheme="minorHAnsi"/>
          <w:b/>
          <w:sz w:val="22"/>
          <w:szCs w:val="22"/>
        </w:rPr>
      </w:pPr>
    </w:p>
    <w:p w14:paraId="538F6F1F" w14:textId="77777777" w:rsidR="00062BCA" w:rsidRPr="002B5567" w:rsidRDefault="00062BCA" w:rsidP="00062BCA">
      <w:pPr>
        <w:tabs>
          <w:tab w:val="left" w:pos="0"/>
        </w:tabs>
        <w:ind w:right="57"/>
        <w:jc w:val="both"/>
        <w:rPr>
          <w:rFonts w:ascii="Arial Narrow" w:hAnsi="Arial Narrow" w:cstheme="minorHAnsi"/>
          <w:sz w:val="22"/>
          <w:szCs w:val="22"/>
          <w:lang w:val="es-ES"/>
        </w:rPr>
      </w:pPr>
      <w:r w:rsidRPr="002B5567">
        <w:rPr>
          <w:rFonts w:ascii="Arial Narrow" w:hAnsi="Arial Narrow" w:cstheme="minorHAnsi"/>
          <w:b/>
          <w:sz w:val="22"/>
          <w:szCs w:val="22"/>
        </w:rPr>
        <w:t xml:space="preserve">TAG: </w:t>
      </w:r>
      <w:r w:rsidRPr="002B5567">
        <w:rPr>
          <w:rFonts w:ascii="Arial Narrow" w:hAnsi="Arial Narrow" w:cstheme="minorHAnsi"/>
          <w:sz w:val="22"/>
          <w:szCs w:val="22"/>
        </w:rPr>
        <w:t>D</w:t>
      </w:r>
      <w:r w:rsidRPr="002B5567">
        <w:rPr>
          <w:rFonts w:ascii="Arial Narrow" w:hAnsi="Arial Narrow" w:cstheme="minorHAnsi"/>
          <w:sz w:val="22"/>
          <w:szCs w:val="22"/>
          <w:lang w:val="es-ES"/>
        </w:rPr>
        <w:t>ispositivo electrónico que se instala en el parabrisas delantero del vehículo. Este permite detectar el paso por los pórticos de las autopistas urbanas e interurbanas concesionadas, con el propósito de realizar los cobros de los tránsitos efectuados en cada una de estas vías.</w:t>
      </w:r>
    </w:p>
    <w:p w14:paraId="40A6D240" w14:textId="77777777" w:rsidR="00062BCA" w:rsidRPr="002B5567" w:rsidRDefault="00062BCA" w:rsidP="00062BCA">
      <w:pPr>
        <w:tabs>
          <w:tab w:val="left" w:pos="0"/>
        </w:tabs>
        <w:ind w:right="57"/>
        <w:jc w:val="both"/>
        <w:rPr>
          <w:rFonts w:ascii="Arial Narrow" w:hAnsi="Arial Narrow" w:cstheme="minorHAnsi"/>
          <w:b/>
          <w:sz w:val="22"/>
          <w:szCs w:val="22"/>
        </w:rPr>
      </w:pPr>
    </w:p>
    <w:p w14:paraId="5ADCC0DB" w14:textId="69D9F22F" w:rsidR="00062BCA" w:rsidRPr="002B5567" w:rsidRDefault="00062BCA" w:rsidP="00062BCA">
      <w:pPr>
        <w:tabs>
          <w:tab w:val="left" w:pos="0"/>
        </w:tabs>
        <w:ind w:right="57"/>
        <w:jc w:val="both"/>
        <w:rPr>
          <w:rFonts w:ascii="Arial Narrow" w:hAnsi="Arial Narrow" w:cstheme="minorHAnsi"/>
          <w:sz w:val="22"/>
          <w:szCs w:val="22"/>
          <w:lang w:val="es-ES"/>
        </w:rPr>
      </w:pPr>
      <w:r w:rsidRPr="002B5567">
        <w:rPr>
          <w:rFonts w:ascii="Arial Narrow" w:hAnsi="Arial Narrow" w:cstheme="minorHAnsi"/>
          <w:b/>
          <w:sz w:val="22"/>
          <w:szCs w:val="22"/>
        </w:rPr>
        <w:t xml:space="preserve">Antenas lectoras: </w:t>
      </w:r>
      <w:r w:rsidRPr="002B5567">
        <w:rPr>
          <w:rFonts w:ascii="Arial Narrow" w:hAnsi="Arial Narrow" w:cstheme="minorHAnsi"/>
          <w:sz w:val="22"/>
          <w:szCs w:val="22"/>
        </w:rPr>
        <w:t xml:space="preserve">Son dispositivos </w:t>
      </w:r>
      <w:r w:rsidRPr="002B5567">
        <w:rPr>
          <w:rFonts w:ascii="Arial Narrow" w:hAnsi="Arial Narrow" w:cstheme="minorHAnsi"/>
          <w:sz w:val="22"/>
          <w:szCs w:val="22"/>
          <w:lang w:val="es-ES"/>
        </w:rPr>
        <w:t>de largo alcance que se utilizan principalmente para el control de acceso vehicular, tiene la capacidad de leer el </w:t>
      </w:r>
      <w:proofErr w:type="spellStart"/>
      <w:r w:rsidRPr="002B5567">
        <w:rPr>
          <w:rFonts w:ascii="Arial Narrow" w:hAnsi="Arial Narrow" w:cstheme="minorHAnsi"/>
          <w:sz w:val="22"/>
          <w:szCs w:val="22"/>
          <w:lang w:val="es-ES"/>
        </w:rPr>
        <w:t>sticker</w:t>
      </w:r>
      <w:proofErr w:type="spellEnd"/>
      <w:r w:rsidRPr="002B5567">
        <w:rPr>
          <w:rFonts w:ascii="Arial Narrow" w:hAnsi="Arial Narrow" w:cstheme="minorHAnsi"/>
          <w:sz w:val="22"/>
          <w:szCs w:val="22"/>
          <w:lang w:val="es-ES"/>
        </w:rPr>
        <w:t xml:space="preserve"> o TAG que estará adherido en el automotor, y será </w:t>
      </w:r>
      <w:r w:rsidR="00383EF9" w:rsidRPr="002B5567">
        <w:rPr>
          <w:rFonts w:ascii="Arial Narrow" w:hAnsi="Arial Narrow" w:cstheme="minorHAnsi"/>
          <w:sz w:val="22"/>
          <w:szCs w:val="22"/>
          <w:lang w:val="es-ES"/>
        </w:rPr>
        <w:t xml:space="preserve">por medio de este dispositivo que permitirá el acceso </w:t>
      </w:r>
      <w:r w:rsidRPr="002B5567">
        <w:rPr>
          <w:rFonts w:ascii="Arial Narrow" w:hAnsi="Arial Narrow" w:cstheme="minorHAnsi"/>
          <w:sz w:val="22"/>
          <w:szCs w:val="22"/>
          <w:lang w:val="es-ES"/>
        </w:rPr>
        <w:t>a la zona operativa</w:t>
      </w:r>
      <w:r w:rsidR="00383EF9" w:rsidRPr="002B5567">
        <w:rPr>
          <w:rFonts w:ascii="Arial Narrow" w:hAnsi="Arial Narrow" w:cstheme="minorHAnsi"/>
          <w:sz w:val="22"/>
          <w:szCs w:val="22"/>
          <w:lang w:val="es-ES"/>
        </w:rPr>
        <w:t xml:space="preserve"> o lo impida</w:t>
      </w:r>
      <w:r w:rsidRPr="002B5567">
        <w:rPr>
          <w:rFonts w:ascii="Arial Narrow" w:hAnsi="Arial Narrow" w:cstheme="minorHAnsi"/>
          <w:sz w:val="22"/>
          <w:szCs w:val="22"/>
          <w:lang w:val="es-ES"/>
        </w:rPr>
        <w:t xml:space="preserve">, </w:t>
      </w:r>
      <w:r w:rsidR="00383EF9" w:rsidRPr="002B5567">
        <w:rPr>
          <w:rFonts w:ascii="Arial Narrow" w:hAnsi="Arial Narrow" w:cstheme="minorHAnsi"/>
          <w:sz w:val="22"/>
          <w:szCs w:val="22"/>
          <w:lang w:val="es-ES"/>
        </w:rPr>
        <w:t xml:space="preserve">esto </w:t>
      </w:r>
      <w:r w:rsidRPr="002B5567">
        <w:rPr>
          <w:rFonts w:ascii="Arial Narrow" w:hAnsi="Arial Narrow" w:cstheme="minorHAnsi"/>
          <w:sz w:val="22"/>
          <w:szCs w:val="22"/>
          <w:lang w:val="es-ES"/>
        </w:rPr>
        <w:t>dependiendo si cuenta con autorización</w:t>
      </w:r>
      <w:r w:rsidR="00383EF9" w:rsidRPr="002B5567">
        <w:rPr>
          <w:rFonts w:ascii="Arial Narrow" w:hAnsi="Arial Narrow" w:cstheme="minorHAnsi"/>
          <w:sz w:val="22"/>
          <w:szCs w:val="22"/>
          <w:lang w:val="es-ES"/>
        </w:rPr>
        <w:t xml:space="preserve">, </w:t>
      </w:r>
      <w:r w:rsidRPr="002B5567">
        <w:rPr>
          <w:rFonts w:ascii="Arial Narrow" w:hAnsi="Arial Narrow" w:cstheme="minorHAnsi"/>
          <w:sz w:val="22"/>
          <w:szCs w:val="22"/>
          <w:lang w:val="es-ES"/>
        </w:rPr>
        <w:t>de lo contrario deberá retornar del lugar.</w:t>
      </w:r>
    </w:p>
    <w:p w14:paraId="61DF8911" w14:textId="77777777" w:rsidR="00062BCA" w:rsidRPr="002B5567" w:rsidRDefault="00062BCA" w:rsidP="00062BCA">
      <w:pPr>
        <w:tabs>
          <w:tab w:val="left" w:pos="0"/>
        </w:tabs>
        <w:ind w:right="57"/>
        <w:jc w:val="both"/>
        <w:rPr>
          <w:rFonts w:ascii="Arial Narrow" w:hAnsi="Arial Narrow" w:cstheme="minorHAnsi"/>
          <w:b/>
          <w:sz w:val="22"/>
          <w:szCs w:val="22"/>
        </w:rPr>
      </w:pPr>
    </w:p>
    <w:p w14:paraId="579A4683" w14:textId="77777777" w:rsidR="00062BCA" w:rsidRPr="002B5567" w:rsidRDefault="00062BCA" w:rsidP="00062BCA">
      <w:pPr>
        <w:tabs>
          <w:tab w:val="left" w:pos="0"/>
        </w:tabs>
        <w:ind w:right="57"/>
        <w:jc w:val="both"/>
        <w:rPr>
          <w:rFonts w:ascii="Arial Narrow" w:hAnsi="Arial Narrow"/>
          <w:sz w:val="22"/>
          <w:szCs w:val="22"/>
        </w:rPr>
      </w:pPr>
      <w:r w:rsidRPr="002B5567">
        <w:rPr>
          <w:rFonts w:ascii="Arial Narrow" w:hAnsi="Arial Narrow" w:cstheme="minorHAnsi"/>
          <w:b/>
          <w:sz w:val="22"/>
          <w:szCs w:val="22"/>
        </w:rPr>
        <w:t xml:space="preserve">Tiempo de permanencia: </w:t>
      </w:r>
      <w:r w:rsidRPr="002B5567">
        <w:rPr>
          <w:rFonts w:ascii="Arial Narrow" w:hAnsi="Arial Narrow" w:cstheme="minorHAnsi"/>
          <w:sz w:val="22"/>
          <w:szCs w:val="22"/>
          <w:lang w:val="es-ES"/>
        </w:rPr>
        <w:t>Estadía de un vehículo en la zona operativa, que abarca desde el momento en que el automotor de una empresa de transporte cliente, ingresa por la respectiva portería de control de ingreso a La Terminal, hasta el momento en que pasa por el puesto de control de salida de La Terminal.</w:t>
      </w:r>
    </w:p>
    <w:p w14:paraId="548FFAA9" w14:textId="77777777" w:rsidR="00062BCA" w:rsidRPr="002B5567" w:rsidRDefault="00062BCA" w:rsidP="00062BCA">
      <w:pPr>
        <w:tabs>
          <w:tab w:val="left" w:pos="0"/>
        </w:tabs>
        <w:ind w:right="57"/>
        <w:jc w:val="both"/>
        <w:rPr>
          <w:rFonts w:ascii="Arial Narrow" w:hAnsi="Arial Narrow" w:cstheme="minorHAnsi"/>
          <w:b/>
          <w:sz w:val="22"/>
          <w:szCs w:val="22"/>
        </w:rPr>
      </w:pPr>
    </w:p>
    <w:p w14:paraId="329014E4" w14:textId="28FB81D0" w:rsidR="00062BCA" w:rsidRPr="002B5567" w:rsidRDefault="00062BCA" w:rsidP="00062BCA">
      <w:pPr>
        <w:tabs>
          <w:tab w:val="left" w:pos="0"/>
        </w:tabs>
        <w:ind w:right="57"/>
        <w:jc w:val="both"/>
        <w:rPr>
          <w:rFonts w:ascii="Arial Narrow" w:hAnsi="Arial Narrow" w:cstheme="minorHAnsi"/>
          <w:sz w:val="22"/>
          <w:szCs w:val="22"/>
          <w:lang w:val="es-ES"/>
        </w:rPr>
      </w:pPr>
      <w:r w:rsidRPr="002B5567">
        <w:rPr>
          <w:rFonts w:ascii="Arial Narrow" w:hAnsi="Arial Narrow" w:cstheme="minorHAnsi"/>
          <w:b/>
          <w:sz w:val="22"/>
          <w:szCs w:val="22"/>
        </w:rPr>
        <w:t xml:space="preserve">Cámaras de reconocimiento de placas: </w:t>
      </w:r>
      <w:r w:rsidRPr="002B5567">
        <w:rPr>
          <w:rFonts w:ascii="Arial Narrow" w:hAnsi="Arial Narrow" w:cstheme="minorHAnsi"/>
          <w:sz w:val="22"/>
          <w:szCs w:val="22"/>
        </w:rPr>
        <w:t>Dispositivo que</w:t>
      </w:r>
      <w:r w:rsidRPr="002B5567">
        <w:rPr>
          <w:rFonts w:ascii="Arial Narrow" w:hAnsi="Arial Narrow" w:cstheme="minorHAnsi"/>
          <w:b/>
          <w:sz w:val="22"/>
          <w:szCs w:val="22"/>
        </w:rPr>
        <w:t xml:space="preserve"> </w:t>
      </w:r>
      <w:r w:rsidRPr="002B5567">
        <w:rPr>
          <w:rFonts w:ascii="Arial Narrow" w:hAnsi="Arial Narrow" w:cstheme="minorHAnsi"/>
          <w:sz w:val="22"/>
          <w:szCs w:val="22"/>
        </w:rPr>
        <w:t>p</w:t>
      </w:r>
      <w:r w:rsidR="007E20EB" w:rsidRPr="002B5567">
        <w:rPr>
          <w:rFonts w:ascii="Arial Narrow" w:hAnsi="Arial Narrow" w:cstheme="minorHAnsi"/>
          <w:sz w:val="22"/>
          <w:szCs w:val="22"/>
          <w:lang w:val="es-ES"/>
        </w:rPr>
        <w:t>permiten</w:t>
      </w:r>
      <w:r w:rsidRPr="002B5567">
        <w:rPr>
          <w:rFonts w:ascii="Arial Narrow" w:hAnsi="Arial Narrow" w:cstheme="minorHAnsi"/>
          <w:sz w:val="22"/>
          <w:szCs w:val="22"/>
          <w:lang w:val="es-ES"/>
        </w:rPr>
        <w:t xml:space="preserve"> leer matrículas de vehículos que marchan a más de 170K/H, con capacidad de ajustar automáticamente su velocidad de obturación. Sus lentes multifocales motorizados garantizan el correcto ajuste y enfoque de las placas de los autos.</w:t>
      </w:r>
    </w:p>
    <w:p w14:paraId="5C7E2D18" w14:textId="77777777" w:rsidR="00062BCA" w:rsidRPr="002B5567" w:rsidRDefault="00062BCA" w:rsidP="00062BCA">
      <w:pPr>
        <w:tabs>
          <w:tab w:val="left" w:pos="0"/>
        </w:tabs>
        <w:ind w:right="57"/>
        <w:jc w:val="both"/>
        <w:rPr>
          <w:rFonts w:ascii="Arial Narrow" w:hAnsi="Arial Narrow" w:cstheme="minorHAnsi"/>
          <w:sz w:val="22"/>
          <w:szCs w:val="22"/>
          <w:lang w:val="es-ES"/>
        </w:rPr>
      </w:pPr>
    </w:p>
    <w:p w14:paraId="39FEA25F" w14:textId="77777777" w:rsidR="00062BCA" w:rsidRPr="002B5567" w:rsidRDefault="00062BCA" w:rsidP="00062BCA">
      <w:pPr>
        <w:tabs>
          <w:tab w:val="left" w:pos="0"/>
        </w:tabs>
        <w:ind w:right="57"/>
        <w:jc w:val="both"/>
        <w:rPr>
          <w:rFonts w:ascii="Arial Narrow" w:hAnsi="Arial Narrow" w:cstheme="minorHAnsi"/>
          <w:sz w:val="22"/>
          <w:szCs w:val="22"/>
          <w:lang w:val="es-ES"/>
        </w:rPr>
      </w:pPr>
    </w:p>
    <w:p w14:paraId="78A7F465" w14:textId="77777777" w:rsidR="00062BCA" w:rsidRPr="002B5567" w:rsidRDefault="00062BCA" w:rsidP="00062BCA">
      <w:pPr>
        <w:tabs>
          <w:tab w:val="left" w:pos="0"/>
        </w:tabs>
        <w:ind w:right="57"/>
        <w:jc w:val="both"/>
        <w:rPr>
          <w:rFonts w:ascii="Arial Narrow" w:hAnsi="Arial Narrow" w:cstheme="minorHAnsi"/>
          <w:snapToGrid w:val="0"/>
          <w:sz w:val="22"/>
          <w:szCs w:val="22"/>
        </w:rPr>
      </w:pPr>
      <w:r w:rsidRPr="002B5567">
        <w:rPr>
          <w:rFonts w:ascii="Arial Narrow" w:hAnsi="Arial Narrow" w:cstheme="minorHAnsi"/>
          <w:b/>
          <w:snapToGrid w:val="0"/>
          <w:sz w:val="22"/>
          <w:szCs w:val="22"/>
        </w:rPr>
        <w:t>Despacho:</w:t>
      </w:r>
      <w:r w:rsidRPr="002B5567">
        <w:rPr>
          <w:rFonts w:ascii="Arial Narrow" w:hAnsi="Arial Narrow" w:cstheme="minorHAnsi"/>
          <w:snapToGrid w:val="0"/>
          <w:sz w:val="22"/>
          <w:szCs w:val="22"/>
        </w:rPr>
        <w:t xml:space="preserve"> Orden de viaje que da el operador, empresa de transporte o concesionario, para la salida de un vehículo de La Terminal, en horario, ruta, y condiciones autorizadas por el Ministerio de Transporte.</w:t>
      </w:r>
    </w:p>
    <w:p w14:paraId="5E57B762" w14:textId="77777777" w:rsidR="00062BCA" w:rsidRPr="002B5567" w:rsidRDefault="00062BCA" w:rsidP="00062BCA">
      <w:pPr>
        <w:pStyle w:val="Textosinformato"/>
        <w:tabs>
          <w:tab w:val="left" w:pos="0"/>
        </w:tabs>
        <w:ind w:right="57"/>
        <w:jc w:val="both"/>
        <w:rPr>
          <w:rFonts w:ascii="Arial Narrow" w:hAnsi="Arial Narrow" w:cstheme="minorHAnsi"/>
          <w:b/>
          <w:snapToGrid w:val="0"/>
          <w:sz w:val="22"/>
          <w:szCs w:val="22"/>
          <w:lang w:val="es-CO"/>
        </w:rPr>
      </w:pPr>
    </w:p>
    <w:p w14:paraId="66230BA2" w14:textId="77777777" w:rsidR="00062BCA" w:rsidRPr="002B5567" w:rsidRDefault="00062BCA" w:rsidP="00062BCA">
      <w:pPr>
        <w:pStyle w:val="Textosinformato"/>
        <w:tabs>
          <w:tab w:val="left" w:pos="0"/>
        </w:tabs>
        <w:ind w:right="57"/>
        <w:jc w:val="both"/>
        <w:rPr>
          <w:rFonts w:ascii="Arial Narrow" w:hAnsi="Arial Narrow" w:cstheme="minorHAnsi"/>
          <w:snapToGrid w:val="0"/>
          <w:sz w:val="22"/>
          <w:szCs w:val="22"/>
          <w:lang w:val="es-CO"/>
        </w:rPr>
      </w:pPr>
      <w:r w:rsidRPr="002B5567">
        <w:rPr>
          <w:rFonts w:ascii="Arial Narrow" w:hAnsi="Arial Narrow" w:cstheme="minorHAnsi"/>
          <w:b/>
          <w:snapToGrid w:val="0"/>
          <w:sz w:val="22"/>
          <w:szCs w:val="22"/>
          <w:lang w:val="es-CO"/>
        </w:rPr>
        <w:t>Empresa de transporte, operador o concesionario</w:t>
      </w:r>
      <w:r w:rsidRPr="002B5567">
        <w:rPr>
          <w:rFonts w:ascii="Arial Narrow" w:hAnsi="Arial Narrow" w:cstheme="minorHAnsi"/>
          <w:snapToGrid w:val="0"/>
          <w:sz w:val="22"/>
          <w:szCs w:val="22"/>
          <w:lang w:val="es-CO"/>
        </w:rPr>
        <w:t>: Persona natural o jurídica, constituida como unidad de explotación económica, cuya actividad económica y social es el traslado de personas o cosas o de unas y otras conjuntamente, de un lugar a otro.</w:t>
      </w:r>
    </w:p>
    <w:p w14:paraId="6982284E" w14:textId="77777777" w:rsidR="00062BCA" w:rsidRPr="002B5567" w:rsidRDefault="00062BCA" w:rsidP="00062BCA">
      <w:pPr>
        <w:ind w:right="57"/>
        <w:jc w:val="both"/>
        <w:rPr>
          <w:rFonts w:ascii="Arial Narrow" w:hAnsi="Arial Narrow" w:cstheme="minorHAnsi"/>
          <w:b/>
          <w:snapToGrid w:val="0"/>
          <w:sz w:val="22"/>
          <w:szCs w:val="22"/>
        </w:rPr>
      </w:pPr>
    </w:p>
    <w:p w14:paraId="74A5295F" w14:textId="77777777" w:rsidR="00062BCA" w:rsidRPr="002B5567" w:rsidRDefault="00062BCA" w:rsidP="00062BCA">
      <w:pPr>
        <w:pStyle w:val="Textosinformato"/>
        <w:tabs>
          <w:tab w:val="left" w:pos="0"/>
        </w:tabs>
        <w:ind w:right="57"/>
        <w:jc w:val="both"/>
        <w:rPr>
          <w:rFonts w:ascii="Arial Narrow" w:hAnsi="Arial Narrow" w:cstheme="minorHAnsi"/>
          <w:snapToGrid w:val="0"/>
          <w:sz w:val="22"/>
          <w:szCs w:val="22"/>
          <w:lang w:val="es-CO"/>
        </w:rPr>
      </w:pPr>
      <w:r w:rsidRPr="002B5567">
        <w:rPr>
          <w:rFonts w:ascii="Arial Narrow" w:hAnsi="Arial Narrow" w:cstheme="minorHAnsi"/>
          <w:b/>
          <w:snapToGrid w:val="0"/>
          <w:sz w:val="22"/>
          <w:szCs w:val="22"/>
          <w:lang w:val="es-CO"/>
        </w:rPr>
        <w:t xml:space="preserve">Reserva: </w:t>
      </w:r>
      <w:r w:rsidRPr="002B5567">
        <w:rPr>
          <w:rFonts w:ascii="Arial Narrow" w:hAnsi="Arial Narrow" w:cstheme="minorHAnsi"/>
          <w:snapToGrid w:val="0"/>
          <w:sz w:val="22"/>
          <w:szCs w:val="22"/>
          <w:lang w:val="es-CO"/>
        </w:rPr>
        <w:t>Disposición que hace la empresa transportadora de uno o varios vehículos de transporte público de pasajeros por carretera por un periodo determinado de tiempo para que sean utilizado(s) en caso de necesidad derivada de circunstancias imprevistas, que impidan la prestación del servicio del vehículo que está programado para despacho.</w:t>
      </w:r>
    </w:p>
    <w:p w14:paraId="7F3124A2" w14:textId="77777777" w:rsidR="00062BCA" w:rsidRPr="002B5567" w:rsidRDefault="00062BCA" w:rsidP="00062BCA">
      <w:pPr>
        <w:widowControl w:val="0"/>
        <w:tabs>
          <w:tab w:val="left" w:pos="0"/>
          <w:tab w:val="left" w:pos="204"/>
        </w:tabs>
        <w:ind w:right="57"/>
        <w:jc w:val="both"/>
        <w:rPr>
          <w:rFonts w:ascii="Arial Narrow" w:hAnsi="Arial Narrow" w:cstheme="minorHAnsi"/>
          <w:b/>
          <w:snapToGrid w:val="0"/>
          <w:sz w:val="22"/>
          <w:szCs w:val="22"/>
        </w:rPr>
      </w:pPr>
    </w:p>
    <w:p w14:paraId="1B575643" w14:textId="50C23577" w:rsidR="00062BCA" w:rsidRPr="002B5567" w:rsidRDefault="00062BCA" w:rsidP="00062BCA">
      <w:pPr>
        <w:widowControl w:val="0"/>
        <w:tabs>
          <w:tab w:val="left" w:pos="0"/>
          <w:tab w:val="left" w:pos="204"/>
        </w:tabs>
        <w:ind w:right="57"/>
        <w:jc w:val="both"/>
        <w:rPr>
          <w:rFonts w:ascii="Arial Narrow" w:hAnsi="Arial Narrow" w:cstheme="minorHAnsi"/>
          <w:snapToGrid w:val="0"/>
          <w:sz w:val="22"/>
          <w:szCs w:val="22"/>
        </w:rPr>
      </w:pPr>
      <w:r w:rsidRPr="002B5567">
        <w:rPr>
          <w:rFonts w:ascii="Arial Narrow" w:hAnsi="Arial Narrow" w:cstheme="minorHAnsi"/>
          <w:b/>
          <w:snapToGrid w:val="0"/>
          <w:sz w:val="22"/>
          <w:szCs w:val="22"/>
        </w:rPr>
        <w:t xml:space="preserve">Terminal </w:t>
      </w:r>
      <w:r w:rsidR="00E86CF2">
        <w:rPr>
          <w:rFonts w:ascii="Arial Narrow" w:hAnsi="Arial Narrow" w:cstheme="minorHAnsi"/>
          <w:b/>
          <w:snapToGrid w:val="0"/>
          <w:sz w:val="22"/>
          <w:szCs w:val="22"/>
        </w:rPr>
        <w:t>S</w:t>
      </w:r>
      <w:r w:rsidRPr="002B5567">
        <w:rPr>
          <w:rFonts w:ascii="Arial Narrow" w:hAnsi="Arial Narrow" w:cstheme="minorHAnsi"/>
          <w:b/>
          <w:snapToGrid w:val="0"/>
          <w:sz w:val="22"/>
          <w:szCs w:val="22"/>
        </w:rPr>
        <w:t xml:space="preserve">atélite </w:t>
      </w:r>
      <w:r w:rsidR="00E86CF2">
        <w:rPr>
          <w:rFonts w:ascii="Arial Narrow" w:hAnsi="Arial Narrow" w:cstheme="minorHAnsi"/>
          <w:b/>
          <w:snapToGrid w:val="0"/>
          <w:sz w:val="22"/>
          <w:szCs w:val="22"/>
        </w:rPr>
        <w:t>P</w:t>
      </w:r>
      <w:r w:rsidRPr="002B5567">
        <w:rPr>
          <w:rFonts w:ascii="Arial Narrow" w:hAnsi="Arial Narrow" w:cstheme="minorHAnsi"/>
          <w:b/>
          <w:snapToGrid w:val="0"/>
          <w:sz w:val="22"/>
          <w:szCs w:val="22"/>
        </w:rPr>
        <w:t>eriférica:</w:t>
      </w:r>
      <w:r w:rsidRPr="002B5567">
        <w:rPr>
          <w:rFonts w:ascii="Arial Narrow" w:hAnsi="Arial Narrow" w:cstheme="minorHAnsi"/>
          <w:snapToGrid w:val="0"/>
          <w:sz w:val="22"/>
          <w:szCs w:val="22"/>
        </w:rPr>
        <w:t xml:space="preserve"> Unidad complementaria de servicios de La Terminal, que depende económica, administrativa, financiera y operativamente de la persona jurídica que administra la misma, y de la cual deben hacer uso las empresas de transporte terrestre automotor de pasajeros por carretera que cubren rutas autorizadas con origen, destino o tránsito.</w:t>
      </w:r>
    </w:p>
    <w:p w14:paraId="0095021D" w14:textId="77777777" w:rsidR="00062BCA" w:rsidRPr="002B5567" w:rsidRDefault="00062BCA" w:rsidP="00062BCA">
      <w:pPr>
        <w:tabs>
          <w:tab w:val="left" w:pos="0"/>
        </w:tabs>
        <w:ind w:right="57"/>
        <w:jc w:val="both"/>
        <w:rPr>
          <w:rFonts w:ascii="Arial Narrow" w:hAnsi="Arial Narrow" w:cstheme="minorHAnsi"/>
          <w:b/>
          <w:snapToGrid w:val="0"/>
          <w:sz w:val="22"/>
          <w:szCs w:val="22"/>
        </w:rPr>
      </w:pPr>
    </w:p>
    <w:p w14:paraId="6F7EC7BB" w14:textId="3CE09EFF" w:rsidR="00062BCA" w:rsidRPr="002B5567" w:rsidRDefault="00062BCA" w:rsidP="00062BCA">
      <w:pPr>
        <w:tabs>
          <w:tab w:val="left" w:pos="0"/>
        </w:tabs>
        <w:ind w:right="57"/>
        <w:jc w:val="both"/>
        <w:rPr>
          <w:rFonts w:ascii="Arial Narrow" w:hAnsi="Arial Narrow" w:cstheme="minorHAnsi"/>
          <w:snapToGrid w:val="0"/>
          <w:sz w:val="22"/>
          <w:szCs w:val="22"/>
        </w:rPr>
      </w:pPr>
      <w:r w:rsidRPr="002B5567">
        <w:rPr>
          <w:rFonts w:ascii="Arial Narrow" w:hAnsi="Arial Narrow" w:cstheme="minorHAnsi"/>
          <w:b/>
          <w:snapToGrid w:val="0"/>
          <w:sz w:val="22"/>
          <w:szCs w:val="22"/>
        </w:rPr>
        <w:t xml:space="preserve">Parágrafo. - </w:t>
      </w:r>
      <w:r w:rsidRPr="002B5567">
        <w:rPr>
          <w:rFonts w:ascii="Arial Narrow" w:hAnsi="Arial Narrow" w:cstheme="minorHAnsi"/>
          <w:snapToGrid w:val="0"/>
          <w:sz w:val="22"/>
          <w:szCs w:val="22"/>
        </w:rPr>
        <w:t xml:space="preserve">Las definiciones que no se encuentren determinadas en </w:t>
      </w:r>
      <w:r w:rsidR="00E86CF2">
        <w:rPr>
          <w:rFonts w:ascii="Arial Narrow" w:hAnsi="Arial Narrow" w:cstheme="minorHAnsi"/>
          <w:snapToGrid w:val="0"/>
          <w:sz w:val="22"/>
          <w:szCs w:val="22"/>
        </w:rPr>
        <w:t>la</w:t>
      </w:r>
      <w:r w:rsidRPr="002B5567">
        <w:rPr>
          <w:rFonts w:ascii="Arial Narrow" w:hAnsi="Arial Narrow" w:cstheme="minorHAnsi"/>
          <w:snapToGrid w:val="0"/>
          <w:sz w:val="22"/>
          <w:szCs w:val="22"/>
        </w:rPr>
        <w:t xml:space="preserve"> presente </w:t>
      </w:r>
      <w:r w:rsidR="00E86CF2">
        <w:rPr>
          <w:rFonts w:ascii="Arial Narrow" w:hAnsi="Arial Narrow" w:cstheme="minorHAnsi"/>
          <w:snapToGrid w:val="0"/>
          <w:sz w:val="22"/>
          <w:szCs w:val="22"/>
        </w:rPr>
        <w:t>Resolución</w:t>
      </w:r>
      <w:r w:rsidRPr="002B5567">
        <w:rPr>
          <w:rFonts w:ascii="Arial Narrow" w:hAnsi="Arial Narrow" w:cstheme="minorHAnsi"/>
          <w:snapToGrid w:val="0"/>
          <w:sz w:val="22"/>
          <w:szCs w:val="22"/>
        </w:rPr>
        <w:t xml:space="preserve"> y cuyos términos puedan ser objeto de controversia, se entenderán de acuerdo con su uso común, según lo señalado por el Código Civil Colombiano.</w:t>
      </w:r>
    </w:p>
    <w:p w14:paraId="6DC14FC9" w14:textId="77777777" w:rsidR="00062BCA" w:rsidRPr="002B5567" w:rsidRDefault="00062BCA" w:rsidP="00062BCA">
      <w:pPr>
        <w:jc w:val="both"/>
        <w:rPr>
          <w:rFonts w:ascii="Arial Narrow" w:hAnsi="Arial Narrow" w:cstheme="minorHAnsi"/>
          <w:b/>
          <w:sz w:val="22"/>
          <w:szCs w:val="22"/>
          <w:lang w:val="es-ES"/>
        </w:rPr>
      </w:pPr>
    </w:p>
    <w:p w14:paraId="2C1ECB54" w14:textId="7A6CA5C2" w:rsidR="00062BCA" w:rsidRPr="002B5567" w:rsidRDefault="00062BCA" w:rsidP="00062BCA">
      <w:pPr>
        <w:jc w:val="both"/>
        <w:rPr>
          <w:rFonts w:ascii="Arial Narrow" w:hAnsi="Arial Narrow" w:cstheme="minorHAnsi"/>
          <w:sz w:val="22"/>
          <w:szCs w:val="22"/>
          <w:lang w:val="es-ES"/>
        </w:rPr>
      </w:pPr>
      <w:r w:rsidRPr="002B5567">
        <w:rPr>
          <w:rFonts w:ascii="Arial Narrow" w:hAnsi="Arial Narrow" w:cstheme="minorHAnsi"/>
          <w:b/>
          <w:sz w:val="22"/>
          <w:szCs w:val="22"/>
          <w:lang w:val="es-ES"/>
        </w:rPr>
        <w:t xml:space="preserve">Artículo </w:t>
      </w:r>
      <w:r w:rsidR="004606D0" w:rsidRPr="002B5567">
        <w:rPr>
          <w:rFonts w:ascii="Arial Narrow" w:hAnsi="Arial Narrow" w:cstheme="minorHAnsi"/>
          <w:b/>
          <w:sz w:val="22"/>
          <w:szCs w:val="22"/>
          <w:lang w:val="es-ES"/>
        </w:rPr>
        <w:t>21</w:t>
      </w:r>
      <w:r w:rsidRPr="002B5567">
        <w:rPr>
          <w:rFonts w:ascii="Arial Narrow" w:hAnsi="Arial Narrow" w:cstheme="minorHAnsi"/>
          <w:b/>
          <w:sz w:val="22"/>
          <w:szCs w:val="22"/>
          <w:lang w:val="es-ES"/>
        </w:rPr>
        <w:t>: Vigencia:</w:t>
      </w:r>
      <w:r w:rsidRPr="002B5567">
        <w:rPr>
          <w:rFonts w:ascii="Arial Narrow" w:hAnsi="Arial Narrow" w:cstheme="minorHAnsi"/>
          <w:sz w:val="22"/>
          <w:szCs w:val="22"/>
          <w:lang w:val="es-ES"/>
        </w:rPr>
        <w:t xml:space="preserve"> La presente resolución entrará a regir a partir de la fecha de su publicación y deroga en su integridad la resolución 17 del 14 de mayo de 2012, y las demás normas que la contraríen.</w:t>
      </w:r>
    </w:p>
    <w:p w14:paraId="346B325A" w14:textId="77777777" w:rsidR="00062BCA" w:rsidRPr="002B5567" w:rsidRDefault="00062BCA" w:rsidP="00062BCA">
      <w:pPr>
        <w:tabs>
          <w:tab w:val="left" w:pos="0"/>
        </w:tabs>
        <w:ind w:left="227" w:right="57" w:firstLine="1"/>
        <w:jc w:val="both"/>
        <w:rPr>
          <w:rFonts w:ascii="Arial Narrow" w:hAnsi="Arial Narrow" w:cstheme="minorHAnsi"/>
          <w:snapToGrid w:val="0"/>
          <w:sz w:val="22"/>
          <w:szCs w:val="22"/>
          <w:lang w:val="es-ES"/>
        </w:rPr>
      </w:pPr>
    </w:p>
    <w:p w14:paraId="12420CB0" w14:textId="77777777" w:rsidR="00E86CF2" w:rsidRDefault="00E86CF2" w:rsidP="00062BCA">
      <w:pPr>
        <w:tabs>
          <w:tab w:val="left" w:pos="0"/>
          <w:tab w:val="left" w:pos="2340"/>
          <w:tab w:val="center" w:pos="4950"/>
        </w:tabs>
        <w:ind w:left="227" w:right="57" w:firstLine="1"/>
        <w:jc w:val="center"/>
        <w:rPr>
          <w:rFonts w:ascii="Arial Narrow" w:hAnsi="Arial Narrow" w:cstheme="minorHAnsi"/>
          <w:b/>
          <w:snapToGrid w:val="0"/>
          <w:sz w:val="22"/>
          <w:szCs w:val="22"/>
        </w:rPr>
      </w:pPr>
    </w:p>
    <w:p w14:paraId="0F778290" w14:textId="10406A7E" w:rsidR="00062BCA" w:rsidRPr="002B5567" w:rsidRDefault="00062BCA" w:rsidP="00062BCA">
      <w:pPr>
        <w:tabs>
          <w:tab w:val="left" w:pos="0"/>
          <w:tab w:val="left" w:pos="2340"/>
          <w:tab w:val="center" w:pos="4950"/>
        </w:tabs>
        <w:ind w:left="227" w:right="57" w:firstLine="1"/>
        <w:jc w:val="center"/>
        <w:rPr>
          <w:rFonts w:ascii="Arial Narrow" w:hAnsi="Arial Narrow" w:cstheme="minorHAnsi"/>
          <w:b/>
          <w:snapToGrid w:val="0"/>
          <w:sz w:val="22"/>
          <w:szCs w:val="22"/>
        </w:rPr>
      </w:pPr>
      <w:r w:rsidRPr="002B5567">
        <w:rPr>
          <w:rFonts w:ascii="Arial Narrow" w:hAnsi="Arial Narrow" w:cstheme="minorHAnsi"/>
          <w:b/>
          <w:snapToGrid w:val="0"/>
          <w:sz w:val="22"/>
          <w:szCs w:val="22"/>
        </w:rPr>
        <w:t>PUBLÍQUESE Y CÚMPLASE</w:t>
      </w:r>
    </w:p>
    <w:p w14:paraId="76D875F2" w14:textId="77777777" w:rsidR="00062BCA" w:rsidRPr="002B5567" w:rsidRDefault="00062BCA" w:rsidP="00062BCA">
      <w:pPr>
        <w:ind w:left="227" w:right="57" w:firstLine="1"/>
        <w:jc w:val="both"/>
        <w:rPr>
          <w:rFonts w:ascii="Arial Narrow" w:hAnsi="Arial Narrow" w:cstheme="minorHAnsi"/>
          <w:color w:val="000000"/>
          <w:sz w:val="22"/>
          <w:szCs w:val="22"/>
        </w:rPr>
      </w:pPr>
      <w:r w:rsidRPr="002B5567">
        <w:rPr>
          <w:rFonts w:ascii="Arial Narrow" w:hAnsi="Arial Narrow" w:cstheme="minorHAnsi"/>
          <w:color w:val="000000"/>
          <w:sz w:val="22"/>
          <w:szCs w:val="22"/>
        </w:rPr>
        <w:t xml:space="preserve">Dada en Bogotá D.C., a los </w:t>
      </w:r>
    </w:p>
    <w:p w14:paraId="6931C87C" w14:textId="77777777" w:rsidR="00062BCA" w:rsidRPr="002B5567" w:rsidRDefault="00062BCA" w:rsidP="00062BCA">
      <w:pPr>
        <w:ind w:left="227" w:right="57"/>
        <w:jc w:val="both"/>
        <w:rPr>
          <w:rFonts w:ascii="Arial Narrow" w:hAnsi="Arial Narrow" w:cstheme="minorHAnsi"/>
          <w:color w:val="000000"/>
          <w:sz w:val="22"/>
          <w:szCs w:val="22"/>
        </w:rPr>
      </w:pPr>
    </w:p>
    <w:p w14:paraId="35E53BC0" w14:textId="0AED7629" w:rsidR="00062BCA" w:rsidRDefault="00062BCA" w:rsidP="00062BCA">
      <w:pPr>
        <w:ind w:left="227" w:right="57"/>
        <w:jc w:val="both"/>
        <w:rPr>
          <w:rFonts w:ascii="Arial Narrow" w:hAnsi="Arial Narrow" w:cstheme="minorHAnsi"/>
          <w:color w:val="000000"/>
          <w:sz w:val="22"/>
          <w:szCs w:val="22"/>
        </w:rPr>
      </w:pPr>
    </w:p>
    <w:p w14:paraId="52DABB8A" w14:textId="2C598343" w:rsidR="00E86CF2" w:rsidRDefault="00E86CF2" w:rsidP="00062BCA">
      <w:pPr>
        <w:ind w:left="227" w:right="57"/>
        <w:jc w:val="both"/>
        <w:rPr>
          <w:rFonts w:ascii="Arial Narrow" w:hAnsi="Arial Narrow" w:cstheme="minorHAnsi"/>
          <w:color w:val="000000"/>
          <w:sz w:val="22"/>
          <w:szCs w:val="22"/>
        </w:rPr>
      </w:pPr>
    </w:p>
    <w:p w14:paraId="010D6AEC" w14:textId="7ACBA171" w:rsidR="00E86CF2" w:rsidRDefault="00E86CF2" w:rsidP="00062BCA">
      <w:pPr>
        <w:ind w:left="227" w:right="57"/>
        <w:jc w:val="both"/>
        <w:rPr>
          <w:rFonts w:ascii="Arial Narrow" w:hAnsi="Arial Narrow" w:cstheme="minorHAnsi"/>
          <w:color w:val="000000"/>
          <w:sz w:val="22"/>
          <w:szCs w:val="22"/>
        </w:rPr>
      </w:pPr>
    </w:p>
    <w:p w14:paraId="70FD77B7" w14:textId="46E6A30A" w:rsidR="00E86CF2" w:rsidRDefault="00E86CF2" w:rsidP="00062BCA">
      <w:pPr>
        <w:ind w:left="227" w:right="57"/>
        <w:jc w:val="both"/>
        <w:rPr>
          <w:rFonts w:ascii="Arial Narrow" w:hAnsi="Arial Narrow" w:cstheme="minorHAnsi"/>
          <w:color w:val="000000"/>
          <w:sz w:val="22"/>
          <w:szCs w:val="22"/>
        </w:rPr>
      </w:pPr>
    </w:p>
    <w:p w14:paraId="19097E58" w14:textId="77777777" w:rsidR="00E86CF2" w:rsidRPr="002B5567" w:rsidRDefault="00E86CF2" w:rsidP="00062BCA">
      <w:pPr>
        <w:ind w:left="227" w:right="57"/>
        <w:jc w:val="both"/>
        <w:rPr>
          <w:rFonts w:ascii="Arial Narrow" w:hAnsi="Arial Narrow" w:cstheme="minorHAnsi"/>
          <w:color w:val="000000"/>
          <w:sz w:val="22"/>
          <w:szCs w:val="22"/>
        </w:rPr>
      </w:pPr>
    </w:p>
    <w:p w14:paraId="36321482" w14:textId="77777777" w:rsidR="00062BCA" w:rsidRPr="002B5567" w:rsidRDefault="00062BCA" w:rsidP="00062BCA">
      <w:pPr>
        <w:ind w:left="227" w:right="57"/>
        <w:jc w:val="both"/>
        <w:rPr>
          <w:rFonts w:ascii="Arial Narrow" w:hAnsi="Arial Narrow" w:cstheme="minorHAnsi"/>
          <w:color w:val="000000"/>
          <w:sz w:val="22"/>
          <w:szCs w:val="22"/>
        </w:rPr>
      </w:pPr>
    </w:p>
    <w:p w14:paraId="3A499E50" w14:textId="77777777" w:rsidR="00062BCA" w:rsidRPr="002B5567" w:rsidRDefault="00062BCA" w:rsidP="00062BCA">
      <w:pPr>
        <w:ind w:left="227" w:right="57" w:firstLine="1"/>
        <w:jc w:val="center"/>
        <w:rPr>
          <w:rFonts w:ascii="Arial Narrow" w:hAnsi="Arial Narrow" w:cstheme="minorHAnsi"/>
          <w:b/>
          <w:color w:val="000000"/>
          <w:sz w:val="22"/>
          <w:szCs w:val="22"/>
          <w:lang w:eastAsia="es-ES"/>
        </w:rPr>
      </w:pPr>
      <w:r w:rsidRPr="002B5567">
        <w:rPr>
          <w:rFonts w:ascii="Arial Narrow" w:hAnsi="Arial Narrow" w:cstheme="minorHAnsi"/>
          <w:b/>
          <w:color w:val="000000"/>
          <w:sz w:val="22"/>
          <w:szCs w:val="22"/>
          <w:lang w:eastAsia="es-ES"/>
        </w:rPr>
        <w:t xml:space="preserve">ANA MARÍA ZAMBRANO DUQUE </w:t>
      </w:r>
    </w:p>
    <w:p w14:paraId="354B29CC" w14:textId="77777777" w:rsidR="00062BCA" w:rsidRPr="002B5567" w:rsidRDefault="00062BCA" w:rsidP="00062BCA">
      <w:pPr>
        <w:ind w:left="227" w:right="57" w:firstLine="1"/>
        <w:jc w:val="center"/>
        <w:rPr>
          <w:rFonts w:ascii="Arial Narrow" w:hAnsi="Arial Narrow" w:cstheme="minorHAnsi"/>
          <w:color w:val="000000"/>
          <w:sz w:val="22"/>
          <w:szCs w:val="22"/>
        </w:rPr>
      </w:pPr>
      <w:r w:rsidRPr="002B5567">
        <w:rPr>
          <w:rFonts w:ascii="Arial Narrow" w:hAnsi="Arial Narrow" w:cstheme="minorHAnsi"/>
          <w:color w:val="000000"/>
          <w:sz w:val="22"/>
          <w:szCs w:val="22"/>
        </w:rPr>
        <w:t>Gerente General</w:t>
      </w:r>
    </w:p>
    <w:p w14:paraId="1F8F3C92" w14:textId="77777777" w:rsidR="00544C0E" w:rsidRPr="002B5567" w:rsidRDefault="00544C0E" w:rsidP="00062BCA">
      <w:pPr>
        <w:rPr>
          <w:rFonts w:ascii="Arial Narrow" w:hAnsi="Arial Narrow"/>
          <w:sz w:val="22"/>
          <w:szCs w:val="22"/>
        </w:rPr>
      </w:pPr>
    </w:p>
    <w:sectPr w:rsidR="00544C0E" w:rsidRPr="002B5567" w:rsidSect="009857C4">
      <w:headerReference w:type="default" r:id="rId9"/>
      <w:footerReference w:type="default" r:id="rId10"/>
      <w:pgSz w:w="12242" w:h="15842" w:code="1"/>
      <w:pgMar w:top="1417" w:right="1610" w:bottom="1134" w:left="1843"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46163" w16cex:dateUtc="2022-03-10T16:37:00Z"/>
  <w16cex:commentExtensible w16cex:durableId="25D46B19" w16cex:dateUtc="2022-03-10T17:18:00Z"/>
  <w16cex:commentExtensible w16cex:durableId="25D472A8" w16cex:dateUtc="2022-03-10T17: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815C3" w14:textId="77777777" w:rsidR="002B597D" w:rsidRDefault="002B597D" w:rsidP="00062BCA">
      <w:r>
        <w:separator/>
      </w:r>
    </w:p>
  </w:endnote>
  <w:endnote w:type="continuationSeparator" w:id="0">
    <w:p w14:paraId="46E6F41A" w14:textId="77777777" w:rsidR="002B597D" w:rsidRDefault="002B597D" w:rsidP="0006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1CEA" w14:textId="77777777" w:rsidR="001D6A11" w:rsidRDefault="002B597D">
    <w:pPr>
      <w:pStyle w:val="Piedepgina"/>
      <w:jc w:val="cente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29"/>
      <w:gridCol w:w="2551"/>
      <w:gridCol w:w="1985"/>
      <w:gridCol w:w="1706"/>
    </w:tblGrid>
    <w:tr w:rsidR="001D6A11" w:rsidRPr="002852A0" w14:paraId="28EF03AD" w14:textId="77777777" w:rsidTr="001B42B9">
      <w:tc>
        <w:tcPr>
          <w:tcW w:w="1418" w:type="dxa"/>
        </w:tcPr>
        <w:p w14:paraId="78D60B9B" w14:textId="77777777" w:rsidR="001D6A11" w:rsidRPr="002852A0" w:rsidRDefault="0099395A" w:rsidP="001B42B9">
          <w:pPr>
            <w:jc w:val="center"/>
            <w:rPr>
              <w:rFonts w:asciiTheme="minorHAnsi" w:hAnsiTheme="minorHAnsi" w:cs="Arial"/>
              <w:b/>
              <w:sz w:val="16"/>
              <w:szCs w:val="16"/>
            </w:rPr>
          </w:pPr>
          <w:r>
            <w:rPr>
              <w:rFonts w:asciiTheme="minorHAnsi" w:hAnsiTheme="minorHAnsi" w:cs="Arial"/>
              <w:b/>
              <w:sz w:val="16"/>
              <w:szCs w:val="16"/>
            </w:rPr>
            <w:t>Subgerencia de Planeación y Proyectos</w:t>
          </w:r>
        </w:p>
      </w:tc>
      <w:tc>
        <w:tcPr>
          <w:tcW w:w="1129" w:type="dxa"/>
        </w:tcPr>
        <w:p w14:paraId="468827E7" w14:textId="77777777" w:rsidR="001D6A11" w:rsidRPr="002852A0" w:rsidRDefault="0099395A" w:rsidP="001B42B9">
          <w:pPr>
            <w:jc w:val="center"/>
            <w:rPr>
              <w:rFonts w:asciiTheme="minorHAnsi" w:hAnsiTheme="minorHAnsi" w:cs="Arial"/>
              <w:b/>
              <w:sz w:val="16"/>
              <w:szCs w:val="16"/>
            </w:rPr>
          </w:pPr>
          <w:r w:rsidRPr="002852A0">
            <w:rPr>
              <w:rFonts w:asciiTheme="minorHAnsi" w:hAnsiTheme="minorHAnsi" w:cs="Arial"/>
              <w:b/>
              <w:sz w:val="16"/>
              <w:szCs w:val="16"/>
            </w:rPr>
            <w:t>Subgeren</w:t>
          </w:r>
          <w:r>
            <w:rPr>
              <w:rFonts w:asciiTheme="minorHAnsi" w:hAnsiTheme="minorHAnsi" w:cs="Arial"/>
              <w:b/>
              <w:sz w:val="16"/>
              <w:szCs w:val="16"/>
            </w:rPr>
            <w:t>cia Jurídica</w:t>
          </w:r>
        </w:p>
      </w:tc>
      <w:tc>
        <w:tcPr>
          <w:tcW w:w="2551" w:type="dxa"/>
        </w:tcPr>
        <w:p w14:paraId="706FA6A7" w14:textId="77777777" w:rsidR="001D6A11" w:rsidRPr="002852A0" w:rsidRDefault="0099395A" w:rsidP="001B42B9">
          <w:pPr>
            <w:jc w:val="center"/>
            <w:rPr>
              <w:rFonts w:asciiTheme="minorHAnsi" w:hAnsiTheme="minorHAnsi" w:cs="Arial"/>
              <w:b/>
              <w:sz w:val="16"/>
              <w:szCs w:val="16"/>
            </w:rPr>
          </w:pPr>
          <w:r>
            <w:rPr>
              <w:rFonts w:asciiTheme="minorHAnsi" w:hAnsiTheme="minorHAnsi" w:cs="Arial"/>
              <w:b/>
              <w:sz w:val="16"/>
              <w:szCs w:val="16"/>
            </w:rPr>
            <w:t>Subgerencia</w:t>
          </w:r>
          <w:r w:rsidRPr="002852A0">
            <w:rPr>
              <w:rFonts w:asciiTheme="minorHAnsi" w:hAnsiTheme="minorHAnsi" w:cs="Arial"/>
              <w:b/>
              <w:sz w:val="16"/>
              <w:szCs w:val="16"/>
            </w:rPr>
            <w:t xml:space="preserve"> de Servicios Operacionales e Infraestructura</w:t>
          </w:r>
        </w:p>
      </w:tc>
      <w:tc>
        <w:tcPr>
          <w:tcW w:w="1985" w:type="dxa"/>
        </w:tcPr>
        <w:p w14:paraId="0659376D" w14:textId="77777777" w:rsidR="001D6A11" w:rsidRPr="002852A0" w:rsidRDefault="0099395A" w:rsidP="001B42B9">
          <w:pPr>
            <w:jc w:val="center"/>
            <w:rPr>
              <w:rFonts w:asciiTheme="minorHAnsi" w:hAnsiTheme="minorHAnsi"/>
              <w:b/>
              <w:noProof/>
              <w:sz w:val="16"/>
              <w:szCs w:val="16"/>
              <w:lang w:eastAsia="es-CO"/>
            </w:rPr>
          </w:pPr>
          <w:r>
            <w:rPr>
              <w:rFonts w:asciiTheme="minorHAnsi" w:hAnsiTheme="minorHAnsi"/>
              <w:b/>
              <w:noProof/>
              <w:sz w:val="16"/>
              <w:szCs w:val="16"/>
              <w:lang w:eastAsia="es-CO"/>
            </w:rPr>
            <w:t xml:space="preserve">Subgerencia Corporativa y </w:t>
          </w:r>
          <w:r w:rsidRPr="002852A0">
            <w:rPr>
              <w:rFonts w:asciiTheme="minorHAnsi" w:hAnsiTheme="minorHAnsi"/>
              <w:b/>
              <w:noProof/>
              <w:sz w:val="16"/>
              <w:szCs w:val="16"/>
              <w:lang w:eastAsia="es-CO"/>
            </w:rPr>
            <w:t>Director de Gestión Financiera</w:t>
          </w:r>
        </w:p>
      </w:tc>
      <w:tc>
        <w:tcPr>
          <w:tcW w:w="1706" w:type="dxa"/>
        </w:tcPr>
        <w:p w14:paraId="27B013A9" w14:textId="77777777" w:rsidR="001D6A11" w:rsidRPr="002852A0" w:rsidRDefault="0099395A" w:rsidP="00523C46">
          <w:pPr>
            <w:jc w:val="center"/>
            <w:rPr>
              <w:rFonts w:asciiTheme="minorHAnsi" w:hAnsiTheme="minorHAnsi"/>
              <w:b/>
              <w:noProof/>
              <w:sz w:val="16"/>
              <w:szCs w:val="16"/>
              <w:lang w:eastAsia="es-CO"/>
            </w:rPr>
          </w:pPr>
          <w:r w:rsidRPr="002852A0">
            <w:rPr>
              <w:rFonts w:asciiTheme="minorHAnsi" w:hAnsiTheme="minorHAnsi"/>
              <w:b/>
              <w:noProof/>
              <w:sz w:val="16"/>
              <w:szCs w:val="16"/>
              <w:lang w:eastAsia="es-CO"/>
            </w:rPr>
            <w:t>D</w:t>
          </w:r>
          <w:r>
            <w:rPr>
              <w:rFonts w:asciiTheme="minorHAnsi" w:hAnsiTheme="minorHAnsi"/>
              <w:b/>
              <w:noProof/>
              <w:sz w:val="16"/>
              <w:szCs w:val="16"/>
              <w:lang w:eastAsia="es-CO"/>
            </w:rPr>
            <w:t>irección</w:t>
          </w:r>
          <w:r w:rsidRPr="002852A0">
            <w:rPr>
              <w:rFonts w:asciiTheme="minorHAnsi" w:hAnsiTheme="minorHAnsi"/>
              <w:b/>
              <w:noProof/>
              <w:sz w:val="16"/>
              <w:szCs w:val="16"/>
              <w:lang w:eastAsia="es-CO"/>
            </w:rPr>
            <w:t xml:space="preserve"> de </w:t>
          </w:r>
          <w:r>
            <w:rPr>
              <w:rFonts w:asciiTheme="minorHAnsi" w:hAnsiTheme="minorHAnsi"/>
              <w:b/>
              <w:noProof/>
              <w:sz w:val="16"/>
              <w:szCs w:val="16"/>
              <w:lang w:eastAsia="es-CO"/>
            </w:rPr>
            <w:t>Servicio al Transportador</w:t>
          </w:r>
        </w:p>
      </w:tc>
    </w:tr>
  </w:tbl>
  <w:p w14:paraId="746CD00C" w14:textId="79D6ACBD" w:rsidR="001D6A11" w:rsidRDefault="0099395A">
    <w:pPr>
      <w:pStyle w:val="Piedepgina"/>
      <w:jc w:val="center"/>
    </w:pPr>
    <w:r>
      <w:rPr>
        <w:rFonts w:ascii="Times New Roman" w:hAnsi="Times New Roman"/>
        <w:noProof/>
        <w:sz w:val="20"/>
        <w:lang w:eastAsia="es-CO"/>
      </w:rPr>
      <mc:AlternateContent>
        <mc:Choice Requires="wps">
          <w:drawing>
            <wp:anchor distT="0" distB="0" distL="114300" distR="114300" simplePos="0" relativeHeight="251659264" behindDoc="0" locked="0" layoutInCell="1" allowOverlap="1" wp14:anchorId="7DDEDFF7" wp14:editId="6A431252">
              <wp:simplePos x="0" y="0"/>
              <wp:positionH relativeFrom="column">
                <wp:posOffset>4892731</wp:posOffset>
              </wp:positionH>
              <wp:positionV relativeFrom="paragraph">
                <wp:posOffset>25317</wp:posOffset>
              </wp:positionV>
              <wp:extent cx="1364615" cy="4667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B756A" w14:textId="77777777" w:rsidR="001D6A11" w:rsidRPr="008027F6" w:rsidRDefault="0099395A" w:rsidP="00523C46">
                          <w:pPr>
                            <w:rPr>
                              <w:rFonts w:asciiTheme="minorHAnsi" w:hAnsiTheme="minorHAnsi"/>
                              <w:sz w:val="14"/>
                              <w:lang w:val="pt-BR"/>
                            </w:rPr>
                          </w:pPr>
                          <w:r>
                            <w:rPr>
                              <w:rFonts w:asciiTheme="minorHAnsi" w:hAnsiTheme="minorHAnsi"/>
                              <w:sz w:val="14"/>
                              <w:lang w:val="pt-BR"/>
                            </w:rPr>
                            <w:t>Código: GEJ</w:t>
                          </w:r>
                          <w:r w:rsidRPr="008027F6">
                            <w:rPr>
                              <w:rFonts w:asciiTheme="minorHAnsi" w:hAnsiTheme="minorHAnsi"/>
                              <w:sz w:val="14"/>
                              <w:lang w:val="pt-BR"/>
                            </w:rPr>
                            <w:t>-FT</w:t>
                          </w:r>
                          <w:r>
                            <w:rPr>
                              <w:rFonts w:asciiTheme="minorHAnsi" w:hAnsiTheme="minorHAnsi"/>
                              <w:sz w:val="14"/>
                              <w:lang w:val="pt-BR"/>
                            </w:rPr>
                            <w:t>19</w:t>
                          </w:r>
                        </w:p>
                        <w:p w14:paraId="6CE43FF8" w14:textId="77777777" w:rsidR="001D6A11" w:rsidRPr="008027F6" w:rsidRDefault="0099395A" w:rsidP="00523C46">
                          <w:pPr>
                            <w:rPr>
                              <w:rFonts w:asciiTheme="minorHAnsi" w:hAnsiTheme="minorHAnsi"/>
                              <w:sz w:val="14"/>
                              <w:lang w:val="pt-BR"/>
                            </w:rPr>
                          </w:pPr>
                          <w:proofErr w:type="spellStart"/>
                          <w:r w:rsidRPr="008027F6">
                            <w:rPr>
                              <w:rFonts w:asciiTheme="minorHAnsi" w:hAnsiTheme="minorHAnsi"/>
                              <w:sz w:val="14"/>
                              <w:lang w:val="pt-BR"/>
                            </w:rPr>
                            <w:t>Version</w:t>
                          </w:r>
                          <w:proofErr w:type="spellEnd"/>
                          <w:r>
                            <w:rPr>
                              <w:rFonts w:asciiTheme="minorHAnsi" w:hAnsiTheme="minorHAnsi"/>
                              <w:sz w:val="14"/>
                              <w:lang w:val="pt-BR"/>
                            </w:rPr>
                            <w:t xml:space="preserve"> N°. 1</w:t>
                          </w:r>
                        </w:p>
                        <w:p w14:paraId="0B76EC7B" w14:textId="77777777" w:rsidR="001D6A11" w:rsidRPr="008027F6" w:rsidRDefault="0099395A" w:rsidP="00523C46">
                          <w:pPr>
                            <w:rPr>
                              <w:rFonts w:asciiTheme="minorHAnsi" w:hAnsiTheme="minorHAnsi"/>
                              <w:sz w:val="14"/>
                            </w:rPr>
                          </w:pPr>
                          <w:r w:rsidRPr="008027F6">
                            <w:rPr>
                              <w:rFonts w:asciiTheme="minorHAnsi" w:hAnsiTheme="minorHAnsi"/>
                              <w:sz w:val="14"/>
                            </w:rPr>
                            <w:t xml:space="preserve">Fecha vigencia: </w:t>
                          </w:r>
                          <w:proofErr w:type="gramStart"/>
                          <w:r w:rsidRPr="008027F6">
                            <w:rPr>
                              <w:rFonts w:asciiTheme="minorHAnsi" w:hAnsiTheme="minorHAnsi"/>
                              <w:sz w:val="14"/>
                            </w:rPr>
                            <w:t>Mayo</w:t>
                          </w:r>
                          <w:proofErr w:type="gramEnd"/>
                          <w:r w:rsidRPr="008027F6">
                            <w:rPr>
                              <w:rFonts w:asciiTheme="minorHAnsi" w:hAnsiTheme="minorHAnsi"/>
                              <w:sz w:val="14"/>
                            </w:rPr>
                            <w:t xml:space="preserve"> de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EDFF7" id="_x0000_t202" coordsize="21600,21600" o:spt="202" path="m,l,21600r21600,l21600,xe">
              <v:stroke joinstyle="miter"/>
              <v:path gradientshapeok="t" o:connecttype="rect"/>
            </v:shapetype>
            <v:shape id="Text Box 4" o:spid="_x0000_s1026" type="#_x0000_t202" style="position:absolute;left:0;text-align:left;margin-left:385.25pt;margin-top:2pt;width:107.4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uXgwIAAA8FAAAOAAAAZHJzL2Uyb0RvYy54bWysVNuO2yAQfa/Uf0C8Z22nxImtdVZ7aapK&#10;24u02w8gBseoGCiQ2Nuq/94BJ1n38lBV9QPmMpw5M3OGy6uhk+jArRNaVTi7SDHiqtZMqF2FPz1u&#10;ZiuMnKeKUakVr/ATd/hq/fLFZW9KPtetloxbBCDKlb2pcOu9KZPE1S3vqLvQhis4bLTtqIel3SXM&#10;0h7QO5nM0zRPem2ZsbrmzsHu3XiI1xG/aXjtPzSN4x7JCgM3H0cbx20Yk/UlLXeWmlbURxr0H1h0&#10;VChweoa6o56ivRW/QXWittrpxl/Uukt004iaxxggmiz9JZqHlhoeY4HkOHNOk/t/sPX7w0eLBIPa&#10;YaRoByV65INHN3pAJGSnN64EowcDZn6A7WAZInXmXtefHVL6tqVqx6+t1X3LKQN2WbiZTK6OOC6A&#10;bPt3moEbuvc6Ag2N7QIgJAMBOlTp6VyZQKUOLl/lJM8WGNVwRvJ8OV9EF7Q83TbW+TdcdyhMKmyh&#10;8hGdHu6dD2xoeTKJ7LUUbCOkjAu7295Kiw4UVLKJ3xHdTc2kCsZKh2sj4rgDJMFHOAt0Y9W/Fdmc&#10;pDfzYrbJV8sZ2ZDFrFimq1maFTdFnpKC3G2+B4IZKVvBGFf3QvGTAjPydxU+9sKonahB1Fe4WEB2&#10;YlxT9m4aZBq/PwXZCQ8NKUVX4dXZiJahsK8Vg7Bp6amQ4zz5mX7MMuTg9I9ZiTIIlR814IftAChB&#10;G1vNnkAQVkO9oOrwisCk1fYrRj10ZIXdlz21HCP5VoGoioyQ0MJxQRbLOSzs9GQ7PaGqBqgKe4zG&#10;6a0f235vrNi14GmUsdLXIMRGRI08szrKF7ouBnN8IUJbT9fR6vkdW/8AAAD//wMAUEsDBBQABgAI&#10;AAAAIQBbPGAK3AAAAAgBAAAPAAAAZHJzL2Rvd25yZXYueG1sTI/RToNAEEXfTfyHzZj4YuyigdIi&#10;S6MmNb629gMGmAKRnSXsttC/7/RJHyfn5s65+Wa2vTrT6DvHBl4WESjiytUdNwYOP9vnFSgfkGvs&#10;HZOBC3nYFPd3OWa1m3hH531olJSwz9BAG8KQae2rliz6hRuIhR3daDHIOTa6HnGSctvr1yhaaosd&#10;y4cWB/psqfrdn6yB4/f0lKyn8isc0l28/MAuLd3FmMeH+f0NVKA5/IXhpi/qUIhT6U5ce9UbSNMo&#10;kaiBWCYJX6+SGFR5AwnoItf/BxRXAAAA//8DAFBLAQItABQABgAIAAAAIQC2gziS/gAAAOEBAAAT&#10;AAAAAAAAAAAAAAAAAAAAAABbQ29udGVudF9UeXBlc10ueG1sUEsBAi0AFAAGAAgAAAAhADj9If/W&#10;AAAAlAEAAAsAAAAAAAAAAAAAAAAALwEAAF9yZWxzLy5yZWxzUEsBAi0AFAAGAAgAAAAhAG2vS5eD&#10;AgAADwUAAA4AAAAAAAAAAAAAAAAALgIAAGRycy9lMm9Eb2MueG1sUEsBAi0AFAAGAAgAAAAhAFs8&#10;YArcAAAACAEAAA8AAAAAAAAAAAAAAAAA3QQAAGRycy9kb3ducmV2LnhtbFBLBQYAAAAABAAEAPMA&#10;AADmBQAAAAA=&#10;" stroked="f">
              <v:textbox>
                <w:txbxContent>
                  <w:p w14:paraId="5F4B756A" w14:textId="77777777" w:rsidR="001D6A11" w:rsidRPr="008027F6" w:rsidRDefault="0099395A" w:rsidP="00523C46">
                    <w:pPr>
                      <w:rPr>
                        <w:rFonts w:asciiTheme="minorHAnsi" w:hAnsiTheme="minorHAnsi"/>
                        <w:sz w:val="14"/>
                        <w:lang w:val="pt-BR"/>
                      </w:rPr>
                    </w:pPr>
                    <w:r>
                      <w:rPr>
                        <w:rFonts w:asciiTheme="minorHAnsi" w:hAnsiTheme="minorHAnsi"/>
                        <w:sz w:val="14"/>
                        <w:lang w:val="pt-BR"/>
                      </w:rPr>
                      <w:t>Código: GEJ</w:t>
                    </w:r>
                    <w:r w:rsidRPr="008027F6">
                      <w:rPr>
                        <w:rFonts w:asciiTheme="minorHAnsi" w:hAnsiTheme="minorHAnsi"/>
                        <w:sz w:val="14"/>
                        <w:lang w:val="pt-BR"/>
                      </w:rPr>
                      <w:t>-FT</w:t>
                    </w:r>
                    <w:r>
                      <w:rPr>
                        <w:rFonts w:asciiTheme="minorHAnsi" w:hAnsiTheme="minorHAnsi"/>
                        <w:sz w:val="14"/>
                        <w:lang w:val="pt-BR"/>
                      </w:rPr>
                      <w:t>19</w:t>
                    </w:r>
                  </w:p>
                  <w:p w14:paraId="6CE43FF8" w14:textId="77777777" w:rsidR="001D6A11" w:rsidRPr="008027F6" w:rsidRDefault="0099395A" w:rsidP="00523C46">
                    <w:pPr>
                      <w:rPr>
                        <w:rFonts w:asciiTheme="minorHAnsi" w:hAnsiTheme="minorHAnsi"/>
                        <w:sz w:val="14"/>
                        <w:lang w:val="pt-BR"/>
                      </w:rPr>
                    </w:pPr>
                    <w:proofErr w:type="spellStart"/>
                    <w:r w:rsidRPr="008027F6">
                      <w:rPr>
                        <w:rFonts w:asciiTheme="minorHAnsi" w:hAnsiTheme="minorHAnsi"/>
                        <w:sz w:val="14"/>
                        <w:lang w:val="pt-BR"/>
                      </w:rPr>
                      <w:t>Version</w:t>
                    </w:r>
                    <w:proofErr w:type="spellEnd"/>
                    <w:r>
                      <w:rPr>
                        <w:rFonts w:asciiTheme="minorHAnsi" w:hAnsiTheme="minorHAnsi"/>
                        <w:sz w:val="14"/>
                        <w:lang w:val="pt-BR"/>
                      </w:rPr>
                      <w:t xml:space="preserve"> N°. 1</w:t>
                    </w:r>
                  </w:p>
                  <w:p w14:paraId="0B76EC7B" w14:textId="77777777" w:rsidR="001D6A11" w:rsidRPr="008027F6" w:rsidRDefault="0099395A" w:rsidP="00523C46">
                    <w:pPr>
                      <w:rPr>
                        <w:rFonts w:asciiTheme="minorHAnsi" w:hAnsiTheme="minorHAnsi"/>
                        <w:sz w:val="14"/>
                      </w:rPr>
                    </w:pPr>
                    <w:r w:rsidRPr="008027F6">
                      <w:rPr>
                        <w:rFonts w:asciiTheme="minorHAnsi" w:hAnsiTheme="minorHAnsi"/>
                        <w:sz w:val="14"/>
                      </w:rPr>
                      <w:t xml:space="preserve">Fecha vigencia: </w:t>
                    </w:r>
                    <w:proofErr w:type="gramStart"/>
                    <w:r w:rsidRPr="008027F6">
                      <w:rPr>
                        <w:rFonts w:asciiTheme="minorHAnsi" w:hAnsiTheme="minorHAnsi"/>
                        <w:sz w:val="14"/>
                      </w:rPr>
                      <w:t>Mayo</w:t>
                    </w:r>
                    <w:proofErr w:type="gramEnd"/>
                    <w:r w:rsidRPr="008027F6">
                      <w:rPr>
                        <w:rFonts w:asciiTheme="minorHAnsi" w:hAnsiTheme="minorHAnsi"/>
                        <w:sz w:val="14"/>
                      </w:rPr>
                      <w:t xml:space="preserve"> de 2016</w:t>
                    </w:r>
                  </w:p>
                </w:txbxContent>
              </v:textbox>
            </v:shape>
          </w:pict>
        </mc:Fallback>
      </mc:AlternateContent>
    </w:r>
    <w:sdt>
      <w:sdtPr>
        <w:id w:val="1570071172"/>
        <w:docPartObj>
          <w:docPartGallery w:val="Page Numbers (Bottom of Page)"/>
          <w:docPartUnique/>
        </w:docPartObj>
      </w:sdtPr>
      <w:sdtEndPr/>
      <w:sdtContent>
        <w:r>
          <w:fldChar w:fldCharType="begin"/>
        </w:r>
        <w:r>
          <w:instrText>PAGE   \* MERGEFORMAT</w:instrText>
        </w:r>
        <w:r>
          <w:fldChar w:fldCharType="separate"/>
        </w:r>
        <w:r w:rsidR="00046027" w:rsidRPr="00046027">
          <w:rPr>
            <w:noProof/>
            <w:lang w:val="es-ES"/>
          </w:rPr>
          <w:t>15</w:t>
        </w:r>
        <w:r>
          <w:rPr>
            <w:noProof/>
            <w:lang w:val="es-E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55914" w14:textId="77777777" w:rsidR="002B597D" w:rsidRDefault="002B597D" w:rsidP="00062BCA">
      <w:r>
        <w:separator/>
      </w:r>
    </w:p>
  </w:footnote>
  <w:footnote w:type="continuationSeparator" w:id="0">
    <w:p w14:paraId="1260C33F" w14:textId="77777777" w:rsidR="002B597D" w:rsidRDefault="002B597D" w:rsidP="00062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DCFC3" w14:textId="77777777" w:rsidR="001D6A11" w:rsidRDefault="0099395A" w:rsidP="00523C46">
    <w:pPr>
      <w:pStyle w:val="Encabezado"/>
      <w:rPr>
        <w:b/>
      </w:rPr>
    </w:pPr>
    <w:r>
      <w:rPr>
        <w:noProof/>
        <w:lang w:eastAsia="es-CO"/>
      </w:rPr>
      <w:drawing>
        <wp:anchor distT="0" distB="0" distL="114300" distR="114300" simplePos="0" relativeHeight="251660288" behindDoc="0" locked="0" layoutInCell="1" allowOverlap="1" wp14:anchorId="494E0B22" wp14:editId="520DFE3A">
          <wp:simplePos x="0" y="0"/>
          <wp:positionH relativeFrom="column">
            <wp:posOffset>-579120</wp:posOffset>
          </wp:positionH>
          <wp:positionV relativeFrom="paragraph">
            <wp:posOffset>-242156</wp:posOffset>
          </wp:positionV>
          <wp:extent cx="6438900" cy="1367790"/>
          <wp:effectExtent l="19050" t="0" r="0" b="0"/>
          <wp:wrapThrough wrapText="bothSides">
            <wp:wrapPolygon edited="0">
              <wp:start x="-64" y="0"/>
              <wp:lineTo x="-64" y="21359"/>
              <wp:lineTo x="21600" y="21359"/>
              <wp:lineTo x="21600" y="0"/>
              <wp:lineTo x="-64" y="0"/>
            </wp:wrapPolygon>
          </wp:wrapThrough>
          <wp:docPr id="3" name="Imagen 3" descr="C:\Users\adriana.luque\Downloads\encabezado contratos term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riana.luque\Downloads\encabezado contratos terminal-01.png"/>
                  <pic:cNvPicPr>
                    <a:picLocks noChangeAspect="1" noChangeArrowheads="1"/>
                  </pic:cNvPicPr>
                </pic:nvPicPr>
                <pic:blipFill>
                  <a:blip r:embed="rId1"/>
                  <a:srcRect l="5015" r="6636"/>
                  <a:stretch>
                    <a:fillRect/>
                  </a:stretch>
                </pic:blipFill>
                <pic:spPr bwMode="auto">
                  <a:xfrm>
                    <a:off x="0" y="0"/>
                    <a:ext cx="6438900" cy="1367790"/>
                  </a:xfrm>
                  <a:prstGeom prst="rect">
                    <a:avLst/>
                  </a:prstGeom>
                  <a:noFill/>
                  <a:ln w="9525">
                    <a:noFill/>
                    <a:miter lim="800000"/>
                    <a:headEnd/>
                    <a:tailEnd/>
                  </a:ln>
                </pic:spPr>
              </pic:pic>
            </a:graphicData>
          </a:graphic>
        </wp:anchor>
      </w:drawing>
    </w:r>
  </w:p>
  <w:p w14:paraId="511830FF" w14:textId="77777777" w:rsidR="001D6A11" w:rsidRPr="00A108B6" w:rsidRDefault="0099395A" w:rsidP="00523C46">
    <w:pPr>
      <w:pStyle w:val="Encabezado"/>
      <w:tabs>
        <w:tab w:val="clear" w:pos="4419"/>
        <w:tab w:val="center" w:pos="4253"/>
      </w:tabs>
      <w:ind w:left="-851"/>
      <w:jc w:val="center"/>
      <w:rPr>
        <w:rFonts w:ascii="Arial" w:hAnsi="Arial" w:cs="Arial"/>
        <w:b/>
        <w:sz w:val="24"/>
        <w:szCs w:val="28"/>
      </w:rPr>
    </w:pPr>
    <w:r w:rsidRPr="00A108B6">
      <w:rPr>
        <w:rFonts w:ascii="Arial" w:hAnsi="Arial" w:cs="Arial"/>
        <w:b/>
        <w:sz w:val="24"/>
        <w:szCs w:val="28"/>
      </w:rPr>
      <w:t>RESOLUCIÓN No. ______________ DE 2021</w:t>
    </w:r>
  </w:p>
  <w:p w14:paraId="281C9994" w14:textId="77777777" w:rsidR="001D6A11" w:rsidRPr="00A108B6" w:rsidRDefault="002B597D" w:rsidP="00523C46">
    <w:pPr>
      <w:pStyle w:val="Encabezado"/>
      <w:tabs>
        <w:tab w:val="clear" w:pos="4419"/>
        <w:tab w:val="center" w:pos="4253"/>
      </w:tabs>
      <w:rPr>
        <w:rFonts w:ascii="Arial" w:hAnsi="Arial" w:cs="Arial"/>
        <w:b/>
        <w:sz w:val="24"/>
        <w:szCs w:val="28"/>
      </w:rPr>
    </w:pPr>
  </w:p>
  <w:p w14:paraId="6C3C8EAA" w14:textId="77777777" w:rsidR="00062BCA" w:rsidRPr="00062BCA" w:rsidRDefault="00062BCA" w:rsidP="00062BCA">
    <w:pPr>
      <w:jc w:val="center"/>
      <w:rPr>
        <w:rFonts w:ascii="Arial Narrow" w:hAnsi="Arial Narrow" w:cstheme="minorHAnsi"/>
        <w:b/>
        <w:i/>
        <w:iCs/>
        <w:sz w:val="24"/>
        <w:szCs w:val="24"/>
        <w:lang w:val="es-ES"/>
      </w:rPr>
    </w:pPr>
    <w:r w:rsidRPr="00062BCA">
      <w:rPr>
        <w:rFonts w:ascii="Arial Narrow" w:hAnsi="Arial Narrow" w:cstheme="minorHAnsi"/>
        <w:b/>
        <w:i/>
        <w:iCs/>
        <w:sz w:val="24"/>
        <w:szCs w:val="24"/>
        <w:lang w:val="es-ES"/>
      </w:rPr>
      <w:t xml:space="preserve">“Por la cual se </w:t>
    </w:r>
    <w:r w:rsidRPr="00062BCA">
      <w:rPr>
        <w:rFonts w:ascii="Arial Narrow" w:hAnsi="Arial Narrow" w:cstheme="minorHAnsi"/>
        <w:b/>
        <w:i/>
        <w:iCs/>
        <w:sz w:val="24"/>
        <w:szCs w:val="24"/>
      </w:rPr>
      <w:t>establece el procedimiento para controlar el tiempo de permanencia de los vehículos de servicio público de transporte terrestre automotor de pasajeros por carretera que hacen uso de la zona operativa de las Terminales Salitre, Norte, Sur y aquellas que a futuro se adecúen, y se dictan otras disposiciones</w:t>
    </w:r>
    <w:r w:rsidRPr="00062BCA">
      <w:rPr>
        <w:rFonts w:ascii="Arial Narrow" w:hAnsi="Arial Narrow" w:cstheme="minorHAnsi"/>
        <w:b/>
        <w:i/>
        <w:iCs/>
        <w:sz w:val="24"/>
        <w:szCs w:val="24"/>
        <w:lang w:val="es-ES"/>
      </w:rPr>
      <w:t>”</w:t>
    </w:r>
  </w:p>
  <w:p w14:paraId="6A3A1008" w14:textId="77777777" w:rsidR="001D6A11" w:rsidRPr="00062BCA" w:rsidRDefault="002B597D" w:rsidP="00523C46">
    <w:pPr>
      <w:pStyle w:val="Encabezado"/>
      <w:tabs>
        <w:tab w:val="clear" w:pos="4419"/>
        <w:tab w:val="center" w:pos="4253"/>
      </w:tabs>
      <w:ind w:left="-567"/>
      <w:jc w:val="center"/>
      <w:rPr>
        <w:b/>
        <w:sz w:val="24"/>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1563E0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1DD1F81"/>
    <w:multiLevelType w:val="hybridMultilevel"/>
    <w:tmpl w:val="575A83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A673F02"/>
    <w:multiLevelType w:val="hybridMultilevel"/>
    <w:tmpl w:val="EAF083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B420E6F"/>
    <w:multiLevelType w:val="hybridMultilevel"/>
    <w:tmpl w:val="37762A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F642318"/>
    <w:multiLevelType w:val="multilevel"/>
    <w:tmpl w:val="24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48AA69CB"/>
    <w:multiLevelType w:val="hybridMultilevel"/>
    <w:tmpl w:val="B4D4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4B71D0"/>
    <w:multiLevelType w:val="hybridMultilevel"/>
    <w:tmpl w:val="1FE4E536"/>
    <w:lvl w:ilvl="0" w:tplc="44EEB08E">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FB15E75"/>
    <w:multiLevelType w:val="hybridMultilevel"/>
    <w:tmpl w:val="1F6A80A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5A41DC2"/>
    <w:multiLevelType w:val="hybridMultilevel"/>
    <w:tmpl w:val="9B9649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81824CA"/>
    <w:multiLevelType w:val="hybridMultilevel"/>
    <w:tmpl w:val="9676AA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98C7587"/>
    <w:multiLevelType w:val="hybridMultilevel"/>
    <w:tmpl w:val="95DEF0C4"/>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7845A51"/>
    <w:multiLevelType w:val="hybridMultilevel"/>
    <w:tmpl w:val="25F2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C82FA3"/>
    <w:multiLevelType w:val="hybridMultilevel"/>
    <w:tmpl w:val="66F4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7"/>
  </w:num>
  <w:num w:numId="5">
    <w:abstractNumId w:val="9"/>
  </w:num>
  <w:num w:numId="6">
    <w:abstractNumId w:val="3"/>
  </w:num>
  <w:num w:numId="7">
    <w:abstractNumId w:val="2"/>
  </w:num>
  <w:num w:numId="8">
    <w:abstractNumId w:val="6"/>
  </w:num>
  <w:num w:numId="9">
    <w:abstractNumId w:val="11"/>
  </w:num>
  <w:num w:numId="10">
    <w:abstractNumId w:val="5"/>
  </w:num>
  <w:num w:numId="11">
    <w:abstractNumId w:val="12"/>
  </w:num>
  <w:num w:numId="12">
    <w:abstractNumId w:val="1"/>
  </w:num>
  <w:num w:numId="1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BCA"/>
    <w:rsid w:val="00046027"/>
    <w:rsid w:val="00046499"/>
    <w:rsid w:val="00062BCA"/>
    <w:rsid w:val="00070978"/>
    <w:rsid w:val="00070EF6"/>
    <w:rsid w:val="0008797C"/>
    <w:rsid w:val="00091949"/>
    <w:rsid w:val="000C157E"/>
    <w:rsid w:val="000C3FE9"/>
    <w:rsid w:val="000F1FDC"/>
    <w:rsid w:val="00106FA6"/>
    <w:rsid w:val="00115261"/>
    <w:rsid w:val="00132867"/>
    <w:rsid w:val="00144E5F"/>
    <w:rsid w:val="001529DE"/>
    <w:rsid w:val="001A0D3E"/>
    <w:rsid w:val="001C335B"/>
    <w:rsid w:val="001F125E"/>
    <w:rsid w:val="002356B9"/>
    <w:rsid w:val="00246F4E"/>
    <w:rsid w:val="0028538B"/>
    <w:rsid w:val="002B5567"/>
    <w:rsid w:val="002B597D"/>
    <w:rsid w:val="002B7EFF"/>
    <w:rsid w:val="003025C2"/>
    <w:rsid w:val="00303DF9"/>
    <w:rsid w:val="003042AF"/>
    <w:rsid w:val="00312BEE"/>
    <w:rsid w:val="00365407"/>
    <w:rsid w:val="00367AC9"/>
    <w:rsid w:val="00371D9A"/>
    <w:rsid w:val="00374FDF"/>
    <w:rsid w:val="00383EF9"/>
    <w:rsid w:val="00395FAF"/>
    <w:rsid w:val="003C4AEB"/>
    <w:rsid w:val="003D074B"/>
    <w:rsid w:val="003F4450"/>
    <w:rsid w:val="004606D0"/>
    <w:rsid w:val="00472C20"/>
    <w:rsid w:val="0049656C"/>
    <w:rsid w:val="004A1DA9"/>
    <w:rsid w:val="004C62C7"/>
    <w:rsid w:val="004D25F8"/>
    <w:rsid w:val="00544C0E"/>
    <w:rsid w:val="00563FD0"/>
    <w:rsid w:val="00572366"/>
    <w:rsid w:val="00584E42"/>
    <w:rsid w:val="005A6BCB"/>
    <w:rsid w:val="005C7900"/>
    <w:rsid w:val="005E77BD"/>
    <w:rsid w:val="005F09E1"/>
    <w:rsid w:val="0060283E"/>
    <w:rsid w:val="00610A8F"/>
    <w:rsid w:val="006751FD"/>
    <w:rsid w:val="006806CC"/>
    <w:rsid w:val="00684D71"/>
    <w:rsid w:val="006B26C0"/>
    <w:rsid w:val="00717A3F"/>
    <w:rsid w:val="0074753D"/>
    <w:rsid w:val="007528B8"/>
    <w:rsid w:val="007738DB"/>
    <w:rsid w:val="00790ECC"/>
    <w:rsid w:val="007B3298"/>
    <w:rsid w:val="007B3576"/>
    <w:rsid w:val="007E20EB"/>
    <w:rsid w:val="00805F75"/>
    <w:rsid w:val="0081496E"/>
    <w:rsid w:val="00881059"/>
    <w:rsid w:val="008D5334"/>
    <w:rsid w:val="008E6557"/>
    <w:rsid w:val="00913DD5"/>
    <w:rsid w:val="00981E5D"/>
    <w:rsid w:val="009858EF"/>
    <w:rsid w:val="0099395A"/>
    <w:rsid w:val="009A408A"/>
    <w:rsid w:val="009F615A"/>
    <w:rsid w:val="00A93B1A"/>
    <w:rsid w:val="00AC3431"/>
    <w:rsid w:val="00B101A5"/>
    <w:rsid w:val="00B42E71"/>
    <w:rsid w:val="00B87940"/>
    <w:rsid w:val="00B97094"/>
    <w:rsid w:val="00BC2376"/>
    <w:rsid w:val="00BF2362"/>
    <w:rsid w:val="00C31D3C"/>
    <w:rsid w:val="00C33DC2"/>
    <w:rsid w:val="00C37B62"/>
    <w:rsid w:val="00C42715"/>
    <w:rsid w:val="00C5181A"/>
    <w:rsid w:val="00C664CB"/>
    <w:rsid w:val="00C668F6"/>
    <w:rsid w:val="00C70280"/>
    <w:rsid w:val="00C84BE4"/>
    <w:rsid w:val="00CA6FE6"/>
    <w:rsid w:val="00CB74B1"/>
    <w:rsid w:val="00CD7B9F"/>
    <w:rsid w:val="00CF51A7"/>
    <w:rsid w:val="00D50AA3"/>
    <w:rsid w:val="00D72C11"/>
    <w:rsid w:val="00E01A9B"/>
    <w:rsid w:val="00E07212"/>
    <w:rsid w:val="00E22CD2"/>
    <w:rsid w:val="00E60D2A"/>
    <w:rsid w:val="00E619AE"/>
    <w:rsid w:val="00E86CF2"/>
    <w:rsid w:val="00E909E1"/>
    <w:rsid w:val="00EA6B20"/>
    <w:rsid w:val="00F058F5"/>
    <w:rsid w:val="00F071FE"/>
    <w:rsid w:val="00F20516"/>
    <w:rsid w:val="00F2253E"/>
    <w:rsid w:val="00F56947"/>
    <w:rsid w:val="00FC2497"/>
    <w:rsid w:val="00FC48EC"/>
    <w:rsid w:val="00FC7EA3"/>
    <w:rsid w:val="00FD24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4CBD7"/>
  <w15:chartTrackingRefBased/>
  <w15:docId w15:val="{915AACA1-1AA5-43BE-8E01-89ABD58C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BC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CO" w:eastAsia="es-MX"/>
    </w:rPr>
  </w:style>
  <w:style w:type="paragraph" w:styleId="Ttulo1">
    <w:name w:val="heading 1"/>
    <w:basedOn w:val="Normal"/>
    <w:next w:val="Normal"/>
    <w:link w:val="Ttulo1Car"/>
    <w:qFormat/>
    <w:rsid w:val="00062BCA"/>
    <w:pPr>
      <w:keepNext/>
      <w:numPr>
        <w:numId w:val="2"/>
      </w:numPr>
      <w:jc w:val="center"/>
      <w:outlineLvl w:val="0"/>
    </w:pPr>
    <w:rPr>
      <w:rFonts w:ascii="Arial" w:hAnsi="Arial"/>
      <w:b/>
      <w:bCs/>
      <w:lang w:eastAsia="es-ES"/>
    </w:rPr>
  </w:style>
  <w:style w:type="paragraph" w:styleId="Ttulo2">
    <w:name w:val="heading 2"/>
    <w:basedOn w:val="Normal"/>
    <w:next w:val="Normal"/>
    <w:link w:val="Ttulo2Car"/>
    <w:qFormat/>
    <w:rsid w:val="00062BCA"/>
    <w:pPr>
      <w:keepNext/>
      <w:numPr>
        <w:ilvl w:val="1"/>
        <w:numId w:val="2"/>
      </w:numPr>
      <w:overflowPunct/>
      <w:autoSpaceDE/>
      <w:autoSpaceDN/>
      <w:adjustRightInd/>
      <w:spacing w:before="240" w:after="60"/>
      <w:textAlignment w:val="auto"/>
      <w:outlineLvl w:val="1"/>
    </w:pPr>
    <w:rPr>
      <w:rFonts w:ascii="Arial" w:hAnsi="Arial" w:cs="Arial"/>
      <w:b/>
      <w:bCs/>
      <w:i/>
      <w:iCs/>
      <w:sz w:val="28"/>
      <w:szCs w:val="28"/>
      <w:lang w:val="es-ES"/>
    </w:rPr>
  </w:style>
  <w:style w:type="paragraph" w:styleId="Ttulo3">
    <w:name w:val="heading 3"/>
    <w:basedOn w:val="Normal"/>
    <w:next w:val="Normal"/>
    <w:link w:val="Ttulo3Car"/>
    <w:qFormat/>
    <w:rsid w:val="00062BCA"/>
    <w:pPr>
      <w:keepNext/>
      <w:numPr>
        <w:ilvl w:val="2"/>
        <w:numId w:val="2"/>
      </w:numPr>
      <w:overflowPunct/>
      <w:autoSpaceDE/>
      <w:autoSpaceDN/>
      <w:adjustRightInd/>
      <w:jc w:val="center"/>
      <w:textAlignment w:val="auto"/>
      <w:outlineLvl w:val="2"/>
    </w:pPr>
    <w:rPr>
      <w:rFonts w:ascii="Tahoma" w:hAnsi="Tahoma"/>
      <w:lang w:val="es-ES"/>
    </w:rPr>
  </w:style>
  <w:style w:type="paragraph" w:styleId="Ttulo4">
    <w:name w:val="heading 4"/>
    <w:basedOn w:val="Normal"/>
    <w:next w:val="Normal"/>
    <w:link w:val="Ttulo4Car"/>
    <w:qFormat/>
    <w:rsid w:val="00062BCA"/>
    <w:pPr>
      <w:keepNext/>
      <w:numPr>
        <w:ilvl w:val="3"/>
        <w:numId w:val="2"/>
      </w:numPr>
      <w:overflowPunct/>
      <w:autoSpaceDE/>
      <w:autoSpaceDN/>
      <w:adjustRightInd/>
      <w:jc w:val="both"/>
      <w:textAlignment w:val="auto"/>
      <w:outlineLvl w:val="3"/>
    </w:pPr>
    <w:rPr>
      <w:rFonts w:ascii="Tahoma" w:hAnsi="Tahoma"/>
      <w:lang w:val="es-ES"/>
    </w:rPr>
  </w:style>
  <w:style w:type="paragraph" w:styleId="Ttulo5">
    <w:name w:val="heading 5"/>
    <w:basedOn w:val="Normal"/>
    <w:next w:val="Normal"/>
    <w:link w:val="Ttulo5Car"/>
    <w:qFormat/>
    <w:rsid w:val="00062BCA"/>
    <w:pPr>
      <w:keepNext/>
      <w:numPr>
        <w:ilvl w:val="4"/>
        <w:numId w:val="2"/>
      </w:numPr>
      <w:overflowPunct/>
      <w:autoSpaceDE/>
      <w:autoSpaceDN/>
      <w:adjustRightInd/>
      <w:jc w:val="center"/>
      <w:textAlignment w:val="auto"/>
      <w:outlineLvl w:val="4"/>
    </w:pPr>
    <w:rPr>
      <w:rFonts w:ascii="Tahoma" w:hAnsi="Tahoma"/>
      <w:b/>
      <w:sz w:val="24"/>
      <w:lang w:val="es-ES"/>
    </w:rPr>
  </w:style>
  <w:style w:type="paragraph" w:styleId="Ttulo6">
    <w:name w:val="heading 6"/>
    <w:basedOn w:val="Normal"/>
    <w:next w:val="Normal"/>
    <w:link w:val="Ttulo6Car"/>
    <w:qFormat/>
    <w:rsid w:val="00062BCA"/>
    <w:pPr>
      <w:keepNext/>
      <w:numPr>
        <w:ilvl w:val="5"/>
        <w:numId w:val="2"/>
      </w:numPr>
      <w:overflowPunct/>
      <w:autoSpaceDE/>
      <w:autoSpaceDN/>
      <w:adjustRightInd/>
      <w:jc w:val="center"/>
      <w:textAlignment w:val="auto"/>
      <w:outlineLvl w:val="5"/>
    </w:pPr>
    <w:rPr>
      <w:rFonts w:ascii="Tahoma" w:hAnsi="Tahoma"/>
      <w:sz w:val="24"/>
      <w:lang w:val="es-ES"/>
    </w:rPr>
  </w:style>
  <w:style w:type="paragraph" w:styleId="Ttulo7">
    <w:name w:val="heading 7"/>
    <w:basedOn w:val="Normal"/>
    <w:next w:val="Normal"/>
    <w:link w:val="Ttulo7Car"/>
    <w:qFormat/>
    <w:rsid w:val="00062BCA"/>
    <w:pPr>
      <w:keepNext/>
      <w:numPr>
        <w:ilvl w:val="6"/>
        <w:numId w:val="2"/>
      </w:numPr>
      <w:overflowPunct/>
      <w:autoSpaceDE/>
      <w:autoSpaceDN/>
      <w:adjustRightInd/>
      <w:jc w:val="both"/>
      <w:textAlignment w:val="auto"/>
      <w:outlineLvl w:val="6"/>
    </w:pPr>
    <w:rPr>
      <w:rFonts w:ascii="Tahoma" w:hAnsi="Tahoma"/>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62BCA"/>
    <w:rPr>
      <w:rFonts w:ascii="Arial" w:eastAsia="Times New Roman" w:hAnsi="Arial" w:cs="Times New Roman"/>
      <w:b/>
      <w:bCs/>
      <w:sz w:val="20"/>
      <w:szCs w:val="20"/>
      <w:lang w:val="es-CO" w:eastAsia="es-ES"/>
    </w:rPr>
  </w:style>
  <w:style w:type="character" w:customStyle="1" w:styleId="Ttulo2Car">
    <w:name w:val="Título 2 Car"/>
    <w:basedOn w:val="Fuentedeprrafopredeter"/>
    <w:link w:val="Ttulo2"/>
    <w:rsid w:val="00062BCA"/>
    <w:rPr>
      <w:rFonts w:ascii="Arial" w:eastAsia="Times New Roman" w:hAnsi="Arial" w:cs="Arial"/>
      <w:b/>
      <w:bCs/>
      <w:i/>
      <w:iCs/>
      <w:sz w:val="28"/>
      <w:szCs w:val="28"/>
      <w:lang w:eastAsia="es-MX"/>
    </w:rPr>
  </w:style>
  <w:style w:type="character" w:customStyle="1" w:styleId="Ttulo3Car">
    <w:name w:val="Título 3 Car"/>
    <w:basedOn w:val="Fuentedeprrafopredeter"/>
    <w:link w:val="Ttulo3"/>
    <w:rsid w:val="00062BCA"/>
    <w:rPr>
      <w:rFonts w:ascii="Tahoma" w:eastAsia="Times New Roman" w:hAnsi="Tahoma" w:cs="Times New Roman"/>
      <w:sz w:val="20"/>
      <w:szCs w:val="20"/>
      <w:lang w:eastAsia="es-MX"/>
    </w:rPr>
  </w:style>
  <w:style w:type="character" w:customStyle="1" w:styleId="Ttulo4Car">
    <w:name w:val="Título 4 Car"/>
    <w:basedOn w:val="Fuentedeprrafopredeter"/>
    <w:link w:val="Ttulo4"/>
    <w:rsid w:val="00062BCA"/>
    <w:rPr>
      <w:rFonts w:ascii="Tahoma" w:eastAsia="Times New Roman" w:hAnsi="Tahoma" w:cs="Times New Roman"/>
      <w:sz w:val="20"/>
      <w:szCs w:val="20"/>
      <w:lang w:eastAsia="es-MX"/>
    </w:rPr>
  </w:style>
  <w:style w:type="character" w:customStyle="1" w:styleId="Ttulo5Car">
    <w:name w:val="Título 5 Car"/>
    <w:basedOn w:val="Fuentedeprrafopredeter"/>
    <w:link w:val="Ttulo5"/>
    <w:rsid w:val="00062BCA"/>
    <w:rPr>
      <w:rFonts w:ascii="Tahoma" w:eastAsia="Times New Roman" w:hAnsi="Tahoma" w:cs="Times New Roman"/>
      <w:b/>
      <w:sz w:val="24"/>
      <w:szCs w:val="20"/>
      <w:lang w:eastAsia="es-MX"/>
    </w:rPr>
  </w:style>
  <w:style w:type="character" w:customStyle="1" w:styleId="Ttulo6Car">
    <w:name w:val="Título 6 Car"/>
    <w:basedOn w:val="Fuentedeprrafopredeter"/>
    <w:link w:val="Ttulo6"/>
    <w:rsid w:val="00062BCA"/>
    <w:rPr>
      <w:rFonts w:ascii="Tahoma" w:eastAsia="Times New Roman" w:hAnsi="Tahoma" w:cs="Times New Roman"/>
      <w:sz w:val="24"/>
      <w:szCs w:val="20"/>
      <w:lang w:eastAsia="es-MX"/>
    </w:rPr>
  </w:style>
  <w:style w:type="character" w:customStyle="1" w:styleId="Ttulo7Car">
    <w:name w:val="Título 7 Car"/>
    <w:basedOn w:val="Fuentedeprrafopredeter"/>
    <w:link w:val="Ttulo7"/>
    <w:rsid w:val="00062BCA"/>
    <w:rPr>
      <w:rFonts w:ascii="Tahoma" w:eastAsia="Times New Roman" w:hAnsi="Tahoma" w:cs="Times New Roman"/>
      <w:b/>
      <w:sz w:val="20"/>
      <w:szCs w:val="20"/>
      <w:lang w:eastAsia="es-MX"/>
    </w:rPr>
  </w:style>
  <w:style w:type="paragraph" w:styleId="Encabezado">
    <w:name w:val="header"/>
    <w:basedOn w:val="Normal"/>
    <w:link w:val="EncabezadoCar"/>
    <w:unhideWhenUsed/>
    <w:rsid w:val="00062BCA"/>
    <w:pPr>
      <w:tabs>
        <w:tab w:val="center" w:pos="4419"/>
        <w:tab w:val="right" w:pos="8838"/>
      </w:tabs>
      <w:jc w:val="both"/>
    </w:pPr>
    <w:rPr>
      <w:rFonts w:asciiTheme="minorHAnsi" w:hAnsiTheme="minorHAnsi"/>
      <w:sz w:val="22"/>
      <w:lang w:eastAsia="es-ES"/>
    </w:rPr>
  </w:style>
  <w:style w:type="character" w:customStyle="1" w:styleId="EncabezadoCar">
    <w:name w:val="Encabezado Car"/>
    <w:basedOn w:val="Fuentedeprrafopredeter"/>
    <w:link w:val="Encabezado"/>
    <w:rsid w:val="00062BCA"/>
    <w:rPr>
      <w:rFonts w:eastAsia="Times New Roman" w:cs="Times New Roman"/>
      <w:szCs w:val="20"/>
      <w:lang w:val="es-CO" w:eastAsia="es-ES"/>
    </w:rPr>
  </w:style>
  <w:style w:type="paragraph" w:styleId="Piedepgina">
    <w:name w:val="footer"/>
    <w:basedOn w:val="Normal"/>
    <w:link w:val="PiedepginaCar"/>
    <w:unhideWhenUsed/>
    <w:rsid w:val="00062BCA"/>
    <w:pPr>
      <w:tabs>
        <w:tab w:val="center" w:pos="4419"/>
        <w:tab w:val="right" w:pos="8838"/>
      </w:tabs>
      <w:jc w:val="both"/>
    </w:pPr>
    <w:rPr>
      <w:rFonts w:asciiTheme="minorHAnsi" w:hAnsiTheme="minorHAnsi"/>
      <w:sz w:val="22"/>
      <w:lang w:eastAsia="es-ES"/>
    </w:rPr>
  </w:style>
  <w:style w:type="character" w:customStyle="1" w:styleId="PiedepginaCar">
    <w:name w:val="Pie de página Car"/>
    <w:basedOn w:val="Fuentedeprrafopredeter"/>
    <w:link w:val="Piedepgina"/>
    <w:rsid w:val="00062BCA"/>
    <w:rPr>
      <w:rFonts w:eastAsia="Times New Roman" w:cs="Times New Roman"/>
      <w:szCs w:val="20"/>
      <w:lang w:val="es-CO" w:eastAsia="es-ES"/>
    </w:rPr>
  </w:style>
  <w:style w:type="paragraph" w:styleId="Textodeglobo">
    <w:name w:val="Balloon Text"/>
    <w:basedOn w:val="Normal"/>
    <w:link w:val="TextodegloboCar"/>
    <w:semiHidden/>
    <w:unhideWhenUsed/>
    <w:rsid w:val="00062BCA"/>
    <w:rPr>
      <w:rFonts w:ascii="Tahoma" w:hAnsi="Tahoma" w:cs="Tahoma"/>
      <w:sz w:val="16"/>
      <w:szCs w:val="16"/>
    </w:rPr>
  </w:style>
  <w:style w:type="character" w:customStyle="1" w:styleId="TextodegloboCar">
    <w:name w:val="Texto de globo Car"/>
    <w:basedOn w:val="Fuentedeprrafopredeter"/>
    <w:link w:val="Textodeglobo"/>
    <w:semiHidden/>
    <w:rsid w:val="00062BCA"/>
    <w:rPr>
      <w:rFonts w:ascii="Tahoma" w:eastAsia="Times New Roman" w:hAnsi="Tahoma" w:cs="Tahoma"/>
      <w:sz w:val="16"/>
      <w:szCs w:val="16"/>
      <w:lang w:val="es-CO" w:eastAsia="es-MX"/>
    </w:rPr>
  </w:style>
  <w:style w:type="paragraph" w:styleId="Prrafodelista">
    <w:name w:val="List Paragraph"/>
    <w:basedOn w:val="Normal"/>
    <w:uiPriority w:val="34"/>
    <w:qFormat/>
    <w:rsid w:val="00062BCA"/>
    <w:pPr>
      <w:ind w:left="720"/>
      <w:contextualSpacing/>
    </w:pPr>
  </w:style>
  <w:style w:type="paragraph" w:customStyle="1" w:styleId="Style2">
    <w:name w:val="Style2"/>
    <w:basedOn w:val="Normal"/>
    <w:uiPriority w:val="99"/>
    <w:rsid w:val="00062BCA"/>
    <w:pPr>
      <w:widowControl w:val="0"/>
      <w:overflowPunct/>
      <w:spacing w:line="274" w:lineRule="exact"/>
      <w:jc w:val="center"/>
      <w:textAlignment w:val="auto"/>
    </w:pPr>
    <w:rPr>
      <w:rFonts w:eastAsiaTheme="minorEastAsia"/>
      <w:sz w:val="24"/>
      <w:szCs w:val="24"/>
      <w:lang w:val="es-ES" w:eastAsia="es-ES"/>
    </w:rPr>
  </w:style>
  <w:style w:type="character" w:customStyle="1" w:styleId="FontStyle15">
    <w:name w:val="Font Style15"/>
    <w:basedOn w:val="Fuentedeprrafopredeter"/>
    <w:uiPriority w:val="99"/>
    <w:rsid w:val="00062BCA"/>
    <w:rPr>
      <w:rFonts w:ascii="Times New Roman" w:hAnsi="Times New Roman" w:cs="Times New Roman"/>
      <w:i/>
      <w:iCs/>
      <w:sz w:val="20"/>
      <w:szCs w:val="20"/>
    </w:rPr>
  </w:style>
  <w:style w:type="paragraph" w:customStyle="1" w:styleId="Style3">
    <w:name w:val="Style3"/>
    <w:basedOn w:val="Normal"/>
    <w:uiPriority w:val="99"/>
    <w:rsid w:val="00062BCA"/>
    <w:pPr>
      <w:widowControl w:val="0"/>
      <w:overflowPunct/>
      <w:spacing w:line="278" w:lineRule="exact"/>
      <w:ind w:firstLine="149"/>
      <w:textAlignment w:val="auto"/>
    </w:pPr>
    <w:rPr>
      <w:rFonts w:eastAsiaTheme="minorEastAsia"/>
      <w:sz w:val="24"/>
      <w:szCs w:val="24"/>
      <w:lang w:val="es-ES" w:eastAsia="es-ES"/>
    </w:rPr>
  </w:style>
  <w:style w:type="paragraph" w:customStyle="1" w:styleId="Style5">
    <w:name w:val="Style5"/>
    <w:basedOn w:val="Normal"/>
    <w:uiPriority w:val="99"/>
    <w:rsid w:val="00062BCA"/>
    <w:pPr>
      <w:widowControl w:val="0"/>
      <w:overflowPunct/>
      <w:spacing w:line="269" w:lineRule="exact"/>
      <w:jc w:val="both"/>
      <w:textAlignment w:val="auto"/>
    </w:pPr>
    <w:rPr>
      <w:rFonts w:eastAsiaTheme="minorEastAsia"/>
      <w:sz w:val="24"/>
      <w:szCs w:val="24"/>
      <w:lang w:val="es-ES" w:eastAsia="es-ES"/>
    </w:rPr>
  </w:style>
  <w:style w:type="paragraph" w:customStyle="1" w:styleId="Style6">
    <w:name w:val="Style6"/>
    <w:basedOn w:val="Normal"/>
    <w:uiPriority w:val="99"/>
    <w:rsid w:val="00062BCA"/>
    <w:pPr>
      <w:widowControl w:val="0"/>
      <w:overflowPunct/>
      <w:spacing w:line="274" w:lineRule="exact"/>
      <w:jc w:val="both"/>
      <w:textAlignment w:val="auto"/>
    </w:pPr>
    <w:rPr>
      <w:rFonts w:eastAsiaTheme="minorEastAsia"/>
      <w:sz w:val="24"/>
      <w:szCs w:val="24"/>
      <w:lang w:val="es-ES" w:eastAsia="es-ES"/>
    </w:rPr>
  </w:style>
  <w:style w:type="paragraph" w:customStyle="1" w:styleId="Style8">
    <w:name w:val="Style8"/>
    <w:basedOn w:val="Normal"/>
    <w:uiPriority w:val="99"/>
    <w:rsid w:val="00062BCA"/>
    <w:pPr>
      <w:widowControl w:val="0"/>
      <w:overflowPunct/>
      <w:textAlignment w:val="auto"/>
    </w:pPr>
    <w:rPr>
      <w:rFonts w:eastAsiaTheme="minorEastAsia"/>
      <w:sz w:val="24"/>
      <w:szCs w:val="24"/>
      <w:lang w:val="es-ES" w:eastAsia="es-ES"/>
    </w:rPr>
  </w:style>
  <w:style w:type="character" w:customStyle="1" w:styleId="FontStyle16">
    <w:name w:val="Font Style16"/>
    <w:basedOn w:val="Fuentedeprrafopredeter"/>
    <w:uiPriority w:val="99"/>
    <w:rsid w:val="00062BCA"/>
    <w:rPr>
      <w:rFonts w:ascii="Times New Roman" w:hAnsi="Times New Roman" w:cs="Times New Roman"/>
      <w:b/>
      <w:bCs/>
      <w:i/>
      <w:iCs/>
      <w:sz w:val="20"/>
      <w:szCs w:val="20"/>
    </w:rPr>
  </w:style>
  <w:style w:type="character" w:customStyle="1" w:styleId="FontStyle22">
    <w:name w:val="Font Style22"/>
    <w:basedOn w:val="Fuentedeprrafopredeter"/>
    <w:uiPriority w:val="99"/>
    <w:rsid w:val="00062BCA"/>
    <w:rPr>
      <w:rFonts w:ascii="Times New Roman" w:hAnsi="Times New Roman" w:cs="Times New Roman"/>
      <w:sz w:val="20"/>
      <w:szCs w:val="20"/>
    </w:rPr>
  </w:style>
  <w:style w:type="character" w:customStyle="1" w:styleId="FontStyle24">
    <w:name w:val="Font Style24"/>
    <w:basedOn w:val="Fuentedeprrafopredeter"/>
    <w:uiPriority w:val="99"/>
    <w:rsid w:val="00062BCA"/>
    <w:rPr>
      <w:rFonts w:ascii="Times New Roman" w:hAnsi="Times New Roman" w:cs="Times New Roman"/>
      <w:b/>
      <w:bCs/>
      <w:sz w:val="20"/>
      <w:szCs w:val="20"/>
    </w:rPr>
  </w:style>
  <w:style w:type="paragraph" w:styleId="NormalWeb">
    <w:name w:val="Normal (Web)"/>
    <w:basedOn w:val="Normal"/>
    <w:uiPriority w:val="99"/>
    <w:unhideWhenUsed/>
    <w:rsid w:val="00062BCA"/>
    <w:pPr>
      <w:overflowPunct/>
      <w:autoSpaceDE/>
      <w:autoSpaceDN/>
      <w:adjustRightInd/>
      <w:spacing w:before="100" w:beforeAutospacing="1" w:after="100" w:afterAutospacing="1"/>
      <w:textAlignment w:val="auto"/>
    </w:pPr>
    <w:rPr>
      <w:sz w:val="24"/>
      <w:szCs w:val="24"/>
      <w:lang w:val="es-ES" w:eastAsia="es-ES"/>
    </w:rPr>
  </w:style>
  <w:style w:type="character" w:styleId="Textoennegrita">
    <w:name w:val="Strong"/>
    <w:basedOn w:val="Fuentedeprrafopredeter"/>
    <w:uiPriority w:val="22"/>
    <w:qFormat/>
    <w:rsid w:val="00062BCA"/>
    <w:rPr>
      <w:b/>
      <w:bCs/>
    </w:rPr>
  </w:style>
  <w:style w:type="character" w:styleId="Nmerodepgina">
    <w:name w:val="page number"/>
    <w:basedOn w:val="Fuentedeprrafopredeter"/>
    <w:rsid w:val="00062BCA"/>
  </w:style>
  <w:style w:type="paragraph" w:styleId="Ttulo">
    <w:name w:val="Title"/>
    <w:basedOn w:val="Normal"/>
    <w:link w:val="TtuloCar"/>
    <w:qFormat/>
    <w:rsid w:val="00062BCA"/>
    <w:pPr>
      <w:overflowPunct/>
      <w:autoSpaceDE/>
      <w:autoSpaceDN/>
      <w:adjustRightInd/>
      <w:jc w:val="center"/>
      <w:textAlignment w:val="auto"/>
    </w:pPr>
    <w:rPr>
      <w:rFonts w:ascii="Tahoma" w:hAnsi="Tahoma"/>
      <w:b/>
      <w:lang w:val="es-ES"/>
    </w:rPr>
  </w:style>
  <w:style w:type="character" w:customStyle="1" w:styleId="TtuloCar">
    <w:name w:val="Título Car"/>
    <w:basedOn w:val="Fuentedeprrafopredeter"/>
    <w:link w:val="Ttulo"/>
    <w:rsid w:val="00062BCA"/>
    <w:rPr>
      <w:rFonts w:ascii="Tahoma" w:eastAsia="Times New Roman" w:hAnsi="Tahoma" w:cs="Times New Roman"/>
      <w:b/>
      <w:sz w:val="20"/>
      <w:szCs w:val="20"/>
      <w:lang w:eastAsia="es-MX"/>
    </w:rPr>
  </w:style>
  <w:style w:type="paragraph" w:styleId="Textoindependiente">
    <w:name w:val="Body Text"/>
    <w:basedOn w:val="Normal"/>
    <w:link w:val="TextoindependienteCar"/>
    <w:rsid w:val="00062BCA"/>
    <w:pPr>
      <w:overflowPunct/>
      <w:autoSpaceDE/>
      <w:autoSpaceDN/>
      <w:adjustRightInd/>
      <w:textAlignment w:val="auto"/>
    </w:pPr>
    <w:rPr>
      <w:rFonts w:ascii="Tahoma" w:hAnsi="Tahoma"/>
      <w:lang w:val="es-ES"/>
    </w:rPr>
  </w:style>
  <w:style w:type="character" w:customStyle="1" w:styleId="TextoindependienteCar">
    <w:name w:val="Texto independiente Car"/>
    <w:basedOn w:val="Fuentedeprrafopredeter"/>
    <w:link w:val="Textoindependiente"/>
    <w:rsid w:val="00062BCA"/>
    <w:rPr>
      <w:rFonts w:ascii="Tahoma" w:eastAsia="Times New Roman" w:hAnsi="Tahoma" w:cs="Times New Roman"/>
      <w:sz w:val="20"/>
      <w:szCs w:val="20"/>
      <w:lang w:eastAsia="es-MX"/>
    </w:rPr>
  </w:style>
  <w:style w:type="paragraph" w:styleId="Textoindependiente2">
    <w:name w:val="Body Text 2"/>
    <w:basedOn w:val="Normal"/>
    <w:link w:val="Textoindependiente2Car"/>
    <w:rsid w:val="00062BCA"/>
    <w:pPr>
      <w:overflowPunct/>
      <w:autoSpaceDE/>
      <w:autoSpaceDN/>
      <w:adjustRightInd/>
      <w:spacing w:after="120" w:line="480" w:lineRule="auto"/>
      <w:textAlignment w:val="auto"/>
    </w:pPr>
  </w:style>
  <w:style w:type="character" w:customStyle="1" w:styleId="Textoindependiente2Car">
    <w:name w:val="Texto independiente 2 Car"/>
    <w:basedOn w:val="Fuentedeprrafopredeter"/>
    <w:link w:val="Textoindependiente2"/>
    <w:rsid w:val="00062BCA"/>
    <w:rPr>
      <w:rFonts w:ascii="Times New Roman" w:eastAsia="Times New Roman" w:hAnsi="Times New Roman" w:cs="Times New Roman"/>
      <w:sz w:val="20"/>
      <w:szCs w:val="20"/>
      <w:lang w:val="es-CO" w:eastAsia="es-MX"/>
    </w:rPr>
  </w:style>
  <w:style w:type="paragraph" w:styleId="Textoindependiente3">
    <w:name w:val="Body Text 3"/>
    <w:basedOn w:val="Normal"/>
    <w:link w:val="Textoindependiente3Car"/>
    <w:rsid w:val="00062BCA"/>
    <w:pPr>
      <w:overflowPunct/>
      <w:autoSpaceDE/>
      <w:autoSpaceDN/>
      <w:adjustRightInd/>
      <w:spacing w:after="120"/>
      <w:textAlignment w:val="auto"/>
    </w:pPr>
    <w:rPr>
      <w:sz w:val="16"/>
      <w:szCs w:val="16"/>
      <w:lang w:val="es-ES"/>
    </w:rPr>
  </w:style>
  <w:style w:type="character" w:customStyle="1" w:styleId="Textoindependiente3Car">
    <w:name w:val="Texto independiente 3 Car"/>
    <w:basedOn w:val="Fuentedeprrafopredeter"/>
    <w:link w:val="Textoindependiente3"/>
    <w:rsid w:val="00062BCA"/>
    <w:rPr>
      <w:rFonts w:ascii="Times New Roman" w:eastAsia="Times New Roman" w:hAnsi="Times New Roman" w:cs="Times New Roman"/>
      <w:sz w:val="16"/>
      <w:szCs w:val="16"/>
      <w:lang w:eastAsia="es-MX"/>
    </w:rPr>
  </w:style>
  <w:style w:type="paragraph" w:styleId="Sangradetextonormal">
    <w:name w:val="Body Text Indent"/>
    <w:basedOn w:val="Normal"/>
    <w:link w:val="SangradetextonormalCar"/>
    <w:rsid w:val="00062BCA"/>
    <w:pPr>
      <w:overflowPunct/>
      <w:autoSpaceDE/>
      <w:autoSpaceDN/>
      <w:adjustRightInd/>
      <w:spacing w:after="120"/>
      <w:ind w:left="283"/>
      <w:textAlignment w:val="auto"/>
    </w:pPr>
    <w:rPr>
      <w:lang w:val="es-ES"/>
    </w:rPr>
  </w:style>
  <w:style w:type="character" w:customStyle="1" w:styleId="SangradetextonormalCar">
    <w:name w:val="Sangría de texto normal Car"/>
    <w:basedOn w:val="Fuentedeprrafopredeter"/>
    <w:link w:val="Sangradetextonormal"/>
    <w:rsid w:val="00062BCA"/>
    <w:rPr>
      <w:rFonts w:ascii="Times New Roman" w:eastAsia="Times New Roman" w:hAnsi="Times New Roman" w:cs="Times New Roman"/>
      <w:sz w:val="20"/>
      <w:szCs w:val="20"/>
      <w:lang w:eastAsia="es-MX"/>
    </w:rPr>
  </w:style>
  <w:style w:type="paragraph" w:styleId="Sangra2detindependiente">
    <w:name w:val="Body Text Indent 2"/>
    <w:basedOn w:val="Normal"/>
    <w:link w:val="Sangra2detindependienteCar"/>
    <w:rsid w:val="00062BCA"/>
    <w:pPr>
      <w:overflowPunct/>
      <w:autoSpaceDE/>
      <w:autoSpaceDN/>
      <w:adjustRightInd/>
      <w:spacing w:after="120" w:line="480" w:lineRule="auto"/>
      <w:ind w:left="283"/>
      <w:textAlignment w:val="auto"/>
    </w:pPr>
    <w:rPr>
      <w:lang w:val="es-ES"/>
    </w:rPr>
  </w:style>
  <w:style w:type="character" w:customStyle="1" w:styleId="Sangra2detindependienteCar">
    <w:name w:val="Sangría 2 de t. independiente Car"/>
    <w:basedOn w:val="Fuentedeprrafopredeter"/>
    <w:link w:val="Sangra2detindependiente"/>
    <w:rsid w:val="00062BCA"/>
    <w:rPr>
      <w:rFonts w:ascii="Times New Roman" w:eastAsia="Times New Roman" w:hAnsi="Times New Roman" w:cs="Times New Roman"/>
      <w:sz w:val="20"/>
      <w:szCs w:val="20"/>
      <w:lang w:eastAsia="es-MX"/>
    </w:rPr>
  </w:style>
  <w:style w:type="paragraph" w:styleId="Textosinformato">
    <w:name w:val="Plain Text"/>
    <w:basedOn w:val="Normal"/>
    <w:link w:val="TextosinformatoCar"/>
    <w:rsid w:val="00062BCA"/>
    <w:pPr>
      <w:overflowPunct/>
      <w:autoSpaceDE/>
      <w:autoSpaceDN/>
      <w:adjustRightInd/>
      <w:textAlignment w:val="auto"/>
    </w:pPr>
    <w:rPr>
      <w:rFonts w:ascii="Courier New" w:hAnsi="Courier New"/>
      <w:lang w:val="es-ES"/>
    </w:rPr>
  </w:style>
  <w:style w:type="character" w:customStyle="1" w:styleId="TextosinformatoCar">
    <w:name w:val="Texto sin formato Car"/>
    <w:basedOn w:val="Fuentedeprrafopredeter"/>
    <w:link w:val="Textosinformato"/>
    <w:rsid w:val="00062BCA"/>
    <w:rPr>
      <w:rFonts w:ascii="Courier New" w:eastAsia="Times New Roman" w:hAnsi="Courier New" w:cs="Times New Roman"/>
      <w:sz w:val="20"/>
      <w:szCs w:val="20"/>
      <w:lang w:eastAsia="es-MX"/>
    </w:rPr>
  </w:style>
  <w:style w:type="paragraph" w:styleId="HTMLconformatoprevio">
    <w:name w:val="HTML Preformatted"/>
    <w:basedOn w:val="Normal"/>
    <w:link w:val="HTMLconformatoprevioCar"/>
    <w:uiPriority w:val="99"/>
    <w:rsid w:val="0006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lang w:val="es-ES" w:eastAsia="es-ES"/>
    </w:rPr>
  </w:style>
  <w:style w:type="character" w:customStyle="1" w:styleId="HTMLconformatoprevioCar">
    <w:name w:val="HTML con formato previo Car"/>
    <w:basedOn w:val="Fuentedeprrafopredeter"/>
    <w:link w:val="HTMLconformatoprevio"/>
    <w:uiPriority w:val="99"/>
    <w:rsid w:val="00062BCA"/>
    <w:rPr>
      <w:rFonts w:ascii="Courier New" w:eastAsia="Courier New" w:hAnsi="Courier New" w:cs="Times New Roman"/>
      <w:sz w:val="20"/>
      <w:szCs w:val="20"/>
      <w:lang w:eastAsia="es-ES"/>
    </w:rPr>
  </w:style>
  <w:style w:type="character" w:styleId="Refdecomentario">
    <w:name w:val="annotation reference"/>
    <w:semiHidden/>
    <w:rsid w:val="00062BCA"/>
    <w:rPr>
      <w:sz w:val="16"/>
      <w:szCs w:val="16"/>
    </w:rPr>
  </w:style>
  <w:style w:type="paragraph" w:styleId="Textocomentario">
    <w:name w:val="annotation text"/>
    <w:basedOn w:val="Normal"/>
    <w:link w:val="TextocomentarioCar"/>
    <w:rsid w:val="00062BCA"/>
    <w:pPr>
      <w:overflowPunct/>
      <w:autoSpaceDE/>
      <w:autoSpaceDN/>
      <w:adjustRightInd/>
      <w:textAlignment w:val="auto"/>
    </w:pPr>
    <w:rPr>
      <w:lang w:val="es-ES"/>
    </w:rPr>
  </w:style>
  <w:style w:type="character" w:customStyle="1" w:styleId="TextocomentarioCar">
    <w:name w:val="Texto comentario Car"/>
    <w:basedOn w:val="Fuentedeprrafopredeter"/>
    <w:link w:val="Textocomentario"/>
    <w:rsid w:val="00062BCA"/>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semiHidden/>
    <w:rsid w:val="00062BCA"/>
    <w:rPr>
      <w:b/>
      <w:bCs/>
    </w:rPr>
  </w:style>
  <w:style w:type="character" w:customStyle="1" w:styleId="AsuntodelcomentarioCar">
    <w:name w:val="Asunto del comentario Car"/>
    <w:basedOn w:val="TextocomentarioCar"/>
    <w:link w:val="Asuntodelcomentario"/>
    <w:semiHidden/>
    <w:rsid w:val="00062BCA"/>
    <w:rPr>
      <w:rFonts w:ascii="Times New Roman" w:eastAsia="Times New Roman" w:hAnsi="Times New Roman" w:cs="Times New Roman"/>
      <w:b/>
      <w:bCs/>
      <w:sz w:val="20"/>
      <w:szCs w:val="20"/>
      <w:lang w:eastAsia="es-MX"/>
    </w:rPr>
  </w:style>
  <w:style w:type="character" w:styleId="Hipervnculo">
    <w:name w:val="Hyperlink"/>
    <w:uiPriority w:val="99"/>
    <w:unhideWhenUsed/>
    <w:rsid w:val="00062BCA"/>
    <w:rPr>
      <w:strike w:val="0"/>
      <w:dstrike w:val="0"/>
      <w:color w:val="0000FF"/>
      <w:u w:val="none"/>
      <w:effect w:val="none"/>
    </w:rPr>
  </w:style>
  <w:style w:type="paragraph" w:styleId="Listaconvietas">
    <w:name w:val="List Bullet"/>
    <w:basedOn w:val="Normal"/>
    <w:rsid w:val="00062BCA"/>
    <w:pPr>
      <w:numPr>
        <w:numId w:val="1"/>
      </w:numPr>
      <w:overflowPunct/>
      <w:autoSpaceDE/>
      <w:autoSpaceDN/>
      <w:adjustRightInd/>
      <w:contextualSpacing/>
      <w:textAlignment w:val="auto"/>
    </w:pPr>
    <w:rPr>
      <w:lang w:val="es-ES"/>
    </w:rPr>
  </w:style>
  <w:style w:type="character" w:styleId="nfasis">
    <w:name w:val="Emphasis"/>
    <w:qFormat/>
    <w:rsid w:val="00062BCA"/>
    <w:rPr>
      <w:i/>
      <w:iCs/>
    </w:rPr>
  </w:style>
  <w:style w:type="character" w:customStyle="1" w:styleId="apple-converted-space">
    <w:name w:val="apple-converted-space"/>
    <w:basedOn w:val="Fuentedeprrafopredeter"/>
    <w:rsid w:val="00062BCA"/>
  </w:style>
  <w:style w:type="paragraph" w:customStyle="1" w:styleId="m2233142210877712203gmail-msolistparagraph">
    <w:name w:val="m_2233142210877712203gmail-msolistparagraph"/>
    <w:basedOn w:val="Normal"/>
    <w:rsid w:val="00062BCA"/>
    <w:pPr>
      <w:overflowPunct/>
      <w:autoSpaceDE/>
      <w:autoSpaceDN/>
      <w:adjustRightInd/>
      <w:spacing w:before="100" w:beforeAutospacing="1" w:after="100" w:afterAutospacing="1"/>
      <w:textAlignment w:val="auto"/>
    </w:pPr>
    <w:rPr>
      <w:sz w:val="24"/>
      <w:szCs w:val="24"/>
      <w:lang w:eastAsia="es-CO"/>
    </w:rPr>
  </w:style>
  <w:style w:type="paragraph" w:styleId="Revisin">
    <w:name w:val="Revision"/>
    <w:hidden/>
    <w:uiPriority w:val="99"/>
    <w:semiHidden/>
    <w:rsid w:val="00062BCA"/>
    <w:pPr>
      <w:spacing w:after="0" w:line="240" w:lineRule="auto"/>
    </w:pPr>
    <w:rPr>
      <w:rFonts w:ascii="Times New Roman" w:eastAsia="Times New Roman" w:hAnsi="Times New Roman" w:cs="Times New Roman"/>
      <w:sz w:val="20"/>
      <w:szCs w:val="20"/>
      <w:lang w:val="es-CO" w:eastAsia="es-MX"/>
    </w:rPr>
  </w:style>
  <w:style w:type="paragraph" w:customStyle="1" w:styleId="m952025843669750954gmail-msolistparagraph">
    <w:name w:val="m_952025843669750954gmail-msolistparagraph"/>
    <w:basedOn w:val="Normal"/>
    <w:rsid w:val="00062BCA"/>
    <w:pPr>
      <w:overflowPunct/>
      <w:autoSpaceDE/>
      <w:autoSpaceDN/>
      <w:adjustRightInd/>
      <w:spacing w:before="100" w:beforeAutospacing="1" w:after="100" w:afterAutospacing="1"/>
      <w:textAlignment w:val="auto"/>
    </w:pPr>
    <w:rPr>
      <w:sz w:val="24"/>
      <w:szCs w:val="24"/>
      <w:lang w:eastAsia="es-CO"/>
    </w:rPr>
  </w:style>
  <w:style w:type="paragraph" w:customStyle="1" w:styleId="Standard">
    <w:name w:val="Standard"/>
    <w:rsid w:val="00062BCA"/>
    <w:pPr>
      <w:suppressAutoHyphens/>
      <w:autoSpaceDN w:val="0"/>
      <w:spacing w:after="200" w:line="276" w:lineRule="auto"/>
      <w:textAlignment w:val="baseline"/>
    </w:pPr>
    <w:rPr>
      <w:rFonts w:ascii="Calibri" w:eastAsia="Times New Roman" w:hAnsi="Calibri" w:cs="Calibri"/>
      <w:kern w:val="3"/>
      <w:lang w:val="es-CO" w:eastAsia="es-CO"/>
    </w:rPr>
  </w:style>
  <w:style w:type="paragraph" w:styleId="Sinespaciado">
    <w:name w:val="No Spacing"/>
    <w:qFormat/>
    <w:rsid w:val="00062BCA"/>
    <w:pPr>
      <w:autoSpaceDN w:val="0"/>
      <w:spacing w:after="0" w:line="240" w:lineRule="auto"/>
      <w:jc w:val="right"/>
    </w:pPr>
    <w:rPr>
      <w:rFonts w:ascii="Calibri" w:eastAsia="Calibri" w:hAnsi="Calibri" w:cs="Times New Roman"/>
      <w:lang w:val="es-CO"/>
    </w:rPr>
  </w:style>
  <w:style w:type="character" w:customStyle="1" w:styleId="iaj">
    <w:name w:val="i_aj"/>
    <w:basedOn w:val="Fuentedeprrafopredeter"/>
    <w:rsid w:val="00062BCA"/>
  </w:style>
  <w:style w:type="character" w:customStyle="1" w:styleId="Ttulo8Car">
    <w:name w:val="Título 8 Car"/>
    <w:basedOn w:val="Fuentedeprrafopredeter"/>
    <w:uiPriority w:val="9"/>
    <w:semiHidden/>
    <w:rsid w:val="00062BCA"/>
    <w:rPr>
      <w:rFonts w:asciiTheme="majorHAnsi" w:eastAsiaTheme="majorEastAsia" w:hAnsiTheme="majorHAnsi" w:cstheme="majorBidi"/>
      <w:color w:val="272727" w:themeColor="text1" w:themeTint="D8"/>
      <w:sz w:val="21"/>
      <w:szCs w:val="21"/>
      <w:lang w:eastAsia="es-MX"/>
    </w:rPr>
  </w:style>
  <w:style w:type="character" w:customStyle="1" w:styleId="Ttulo9Car">
    <w:name w:val="Título 9 Car"/>
    <w:basedOn w:val="Fuentedeprrafopredeter"/>
    <w:uiPriority w:val="9"/>
    <w:semiHidden/>
    <w:rsid w:val="00062BCA"/>
    <w:rPr>
      <w:rFonts w:asciiTheme="majorHAnsi" w:eastAsiaTheme="majorEastAsia" w:hAnsiTheme="majorHAnsi" w:cstheme="majorBidi"/>
      <w:i/>
      <w:iCs/>
      <w:color w:val="272727" w:themeColor="text1" w:themeTint="D8"/>
      <w:sz w:val="21"/>
      <w:szCs w:val="21"/>
      <w:lang w:eastAsia="es-MX"/>
    </w:rPr>
  </w:style>
  <w:style w:type="paragraph" w:styleId="TtuloTDC">
    <w:name w:val="TOC Heading"/>
    <w:basedOn w:val="Ttulo1"/>
    <w:next w:val="Normal"/>
    <w:uiPriority w:val="39"/>
    <w:unhideWhenUsed/>
    <w:qFormat/>
    <w:rsid w:val="00062BCA"/>
    <w:pPr>
      <w:keepLines/>
      <w:numPr>
        <w:numId w:val="0"/>
      </w:numPr>
      <w:overflowPunct/>
      <w:autoSpaceDE/>
      <w:autoSpaceDN/>
      <w:adjustRightInd/>
      <w:spacing w:before="240" w:line="259" w:lineRule="auto"/>
      <w:jc w:val="left"/>
      <w:textAlignment w:val="auto"/>
      <w:outlineLvl w:val="9"/>
    </w:pPr>
    <w:rPr>
      <w:rFonts w:asciiTheme="majorHAnsi" w:eastAsiaTheme="majorEastAsia" w:hAnsiTheme="majorHAnsi" w:cstheme="majorBidi"/>
      <w:b w:val="0"/>
      <w:bCs w:val="0"/>
      <w:color w:val="2E74B5" w:themeColor="accent1" w:themeShade="BF"/>
      <w:sz w:val="32"/>
      <w:szCs w:val="32"/>
      <w:lang w:eastAsia="es-CO"/>
    </w:rPr>
  </w:style>
  <w:style w:type="paragraph" w:styleId="TDC1">
    <w:name w:val="toc 1"/>
    <w:basedOn w:val="Normal"/>
    <w:next w:val="Normal"/>
    <w:autoRedefine/>
    <w:uiPriority w:val="39"/>
    <w:unhideWhenUsed/>
    <w:rsid w:val="00062BCA"/>
    <w:pPr>
      <w:spacing w:after="100"/>
    </w:pPr>
  </w:style>
  <w:style w:type="paragraph" w:customStyle="1" w:styleId="Estilo1">
    <w:name w:val="Estilo1"/>
    <w:basedOn w:val="Ttulo1"/>
    <w:link w:val="Estilo1Car"/>
    <w:qFormat/>
    <w:rsid w:val="00062BCA"/>
    <w:pPr>
      <w:numPr>
        <w:numId w:val="0"/>
      </w:numPr>
      <w:shd w:val="clear" w:color="auto" w:fill="FFFFFF" w:themeFill="background1"/>
      <w:ind w:left="228" w:right="57"/>
    </w:pPr>
    <w:rPr>
      <w:rFonts w:cs="Arial"/>
      <w:sz w:val="24"/>
    </w:rPr>
  </w:style>
  <w:style w:type="paragraph" w:customStyle="1" w:styleId="Estilo2">
    <w:name w:val="Estilo2"/>
    <w:link w:val="Estilo2Car"/>
    <w:autoRedefine/>
    <w:qFormat/>
    <w:rsid w:val="00062BCA"/>
    <w:pPr>
      <w:shd w:val="clear" w:color="auto" w:fill="FFFFFF" w:themeFill="background1"/>
      <w:spacing w:after="0" w:line="240" w:lineRule="auto"/>
      <w:ind w:right="57"/>
      <w:jc w:val="center"/>
    </w:pPr>
    <w:rPr>
      <w:rFonts w:ascii="Arial" w:eastAsia="Times New Roman" w:hAnsi="Arial" w:cs="Arial"/>
      <w:b/>
      <w:bCs/>
      <w:snapToGrid w:val="0"/>
      <w:color w:val="000000"/>
      <w:sz w:val="24"/>
      <w:szCs w:val="24"/>
      <w:shd w:val="clear" w:color="auto" w:fill="FFFFFF"/>
      <w:lang w:val="es-CO" w:eastAsia="es-CO"/>
    </w:rPr>
  </w:style>
  <w:style w:type="character" w:customStyle="1" w:styleId="Estilo1Car">
    <w:name w:val="Estilo1 Car"/>
    <w:basedOn w:val="Ttulo1Car"/>
    <w:link w:val="Estilo1"/>
    <w:rsid w:val="00062BCA"/>
    <w:rPr>
      <w:rFonts w:ascii="Arial" w:eastAsia="Times New Roman" w:hAnsi="Arial" w:cs="Arial"/>
      <w:b/>
      <w:bCs/>
      <w:sz w:val="24"/>
      <w:szCs w:val="20"/>
      <w:shd w:val="clear" w:color="auto" w:fill="FFFFFF" w:themeFill="background1"/>
      <w:lang w:val="es-CO" w:eastAsia="es-ES"/>
    </w:rPr>
  </w:style>
  <w:style w:type="paragraph" w:customStyle="1" w:styleId="Estilo3">
    <w:name w:val="Estilo3"/>
    <w:basedOn w:val="Estilo2"/>
    <w:link w:val="Estilo3Car"/>
    <w:rsid w:val="00062BCA"/>
  </w:style>
  <w:style w:type="character" w:customStyle="1" w:styleId="Estilo2Car">
    <w:name w:val="Estilo2 Car"/>
    <w:basedOn w:val="Fuentedeprrafopredeter"/>
    <w:link w:val="Estilo2"/>
    <w:rsid w:val="00062BCA"/>
    <w:rPr>
      <w:rFonts w:ascii="Arial" w:eastAsia="Times New Roman" w:hAnsi="Arial" w:cs="Arial"/>
      <w:b/>
      <w:bCs/>
      <w:snapToGrid w:val="0"/>
      <w:color w:val="000000"/>
      <w:sz w:val="24"/>
      <w:szCs w:val="24"/>
      <w:shd w:val="clear" w:color="auto" w:fill="FFFFFF" w:themeFill="background1"/>
      <w:lang w:val="es-CO" w:eastAsia="es-CO"/>
    </w:rPr>
  </w:style>
  <w:style w:type="character" w:customStyle="1" w:styleId="Estilo4">
    <w:name w:val="Estilo4"/>
    <w:basedOn w:val="Fuentedeprrafopredeter"/>
    <w:uiPriority w:val="1"/>
    <w:qFormat/>
    <w:rsid w:val="00062BCA"/>
    <w:rPr>
      <w:rFonts w:ascii="Arial" w:hAnsi="Arial" w:cs="Arial"/>
      <w:b/>
      <w:sz w:val="22"/>
      <w:szCs w:val="22"/>
    </w:rPr>
  </w:style>
  <w:style w:type="character" w:customStyle="1" w:styleId="Estilo3Car">
    <w:name w:val="Estilo3 Car"/>
    <w:basedOn w:val="Estilo2Car"/>
    <w:link w:val="Estilo3"/>
    <w:rsid w:val="00062BCA"/>
    <w:rPr>
      <w:rFonts w:ascii="Arial" w:eastAsia="Times New Roman" w:hAnsi="Arial" w:cs="Arial"/>
      <w:b/>
      <w:bCs/>
      <w:snapToGrid w:val="0"/>
      <w:color w:val="000000"/>
      <w:sz w:val="24"/>
      <w:szCs w:val="24"/>
      <w:shd w:val="clear" w:color="auto" w:fill="FFFFFF" w:themeFill="background1"/>
      <w:lang w:val="es-CO" w:eastAsia="es-CO"/>
    </w:rPr>
  </w:style>
  <w:style w:type="paragraph" w:styleId="Textonotaalfinal">
    <w:name w:val="endnote text"/>
    <w:basedOn w:val="Normal"/>
    <w:link w:val="TextonotaalfinalCar"/>
    <w:uiPriority w:val="99"/>
    <w:semiHidden/>
    <w:unhideWhenUsed/>
    <w:rsid w:val="00062BCA"/>
  </w:style>
  <w:style w:type="character" w:customStyle="1" w:styleId="TextonotaalfinalCar">
    <w:name w:val="Texto nota al final Car"/>
    <w:basedOn w:val="Fuentedeprrafopredeter"/>
    <w:link w:val="Textonotaalfinal"/>
    <w:uiPriority w:val="99"/>
    <w:semiHidden/>
    <w:rsid w:val="00062BCA"/>
    <w:rPr>
      <w:rFonts w:ascii="Times New Roman" w:eastAsia="Times New Roman" w:hAnsi="Times New Roman" w:cs="Times New Roman"/>
      <w:sz w:val="20"/>
      <w:szCs w:val="20"/>
      <w:lang w:val="es-CO" w:eastAsia="es-MX"/>
    </w:rPr>
  </w:style>
  <w:style w:type="character" w:styleId="Refdenotaalfinal">
    <w:name w:val="endnote reference"/>
    <w:basedOn w:val="Fuentedeprrafopredeter"/>
    <w:uiPriority w:val="99"/>
    <w:semiHidden/>
    <w:unhideWhenUsed/>
    <w:rsid w:val="00062BCA"/>
    <w:rPr>
      <w:vertAlign w:val="superscript"/>
    </w:rPr>
  </w:style>
  <w:style w:type="table" w:styleId="Tablaconcuadrcula">
    <w:name w:val="Table Grid"/>
    <w:basedOn w:val="Tablanormal"/>
    <w:uiPriority w:val="39"/>
    <w:rsid w:val="00062BC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62BCA"/>
  </w:style>
  <w:style w:type="character" w:customStyle="1" w:styleId="TextonotapieCar">
    <w:name w:val="Texto nota pie Car"/>
    <w:basedOn w:val="Fuentedeprrafopredeter"/>
    <w:link w:val="Textonotapie"/>
    <w:uiPriority w:val="99"/>
    <w:semiHidden/>
    <w:rsid w:val="00062BCA"/>
    <w:rPr>
      <w:rFonts w:ascii="Times New Roman" w:eastAsia="Times New Roman" w:hAnsi="Times New Roman" w:cs="Times New Roman"/>
      <w:sz w:val="20"/>
      <w:szCs w:val="20"/>
      <w:lang w:val="es-CO" w:eastAsia="es-MX"/>
    </w:rPr>
  </w:style>
  <w:style w:type="character" w:styleId="Refdenotaalpie">
    <w:name w:val="footnote reference"/>
    <w:basedOn w:val="Fuentedeprrafopredeter"/>
    <w:uiPriority w:val="99"/>
    <w:semiHidden/>
    <w:unhideWhenUsed/>
    <w:rsid w:val="00062B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688273">
      <w:bodyDiv w:val="1"/>
      <w:marLeft w:val="0"/>
      <w:marRight w:val="0"/>
      <w:marTop w:val="0"/>
      <w:marBottom w:val="0"/>
      <w:divBdr>
        <w:top w:val="none" w:sz="0" w:space="0" w:color="auto"/>
        <w:left w:val="none" w:sz="0" w:space="0" w:color="auto"/>
        <w:bottom w:val="none" w:sz="0" w:space="0" w:color="auto"/>
        <w:right w:val="none" w:sz="0" w:space="0" w:color="auto"/>
      </w:divBdr>
    </w:div>
    <w:div w:id="1728727542">
      <w:bodyDiv w:val="1"/>
      <w:marLeft w:val="0"/>
      <w:marRight w:val="0"/>
      <w:marTop w:val="0"/>
      <w:marBottom w:val="0"/>
      <w:divBdr>
        <w:top w:val="none" w:sz="0" w:space="0" w:color="auto"/>
        <w:left w:val="none" w:sz="0" w:space="0" w:color="auto"/>
        <w:bottom w:val="none" w:sz="0" w:space="0" w:color="auto"/>
        <w:right w:val="none" w:sz="0" w:space="0" w:color="auto"/>
      </w:divBdr>
    </w:div>
    <w:div w:id="184243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minaldetransporte.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D5E78-63A2-4BD7-8BFB-0558EAE59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3057</TotalTime>
  <Pages>15</Pages>
  <Words>5149</Words>
  <Characters>28325</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TERMINAL DE TRANSPORTE SA</Company>
  <LinksUpToDate>false</LinksUpToDate>
  <CharactersWithSpaces>33408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Copete</dc:creator>
  <cp:keywords/>
  <dc:description/>
  <cp:lastModifiedBy>Manuel Salgado</cp:lastModifiedBy>
  <cp:revision>29</cp:revision>
  <dcterms:created xsi:type="dcterms:W3CDTF">2022-03-10T19:09:00Z</dcterms:created>
  <dcterms:modified xsi:type="dcterms:W3CDTF">2022-04-28T15:15:00Z</dcterms:modified>
</cp:coreProperties>
</file>